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5E" w:rsidRDefault="0087465E" w:rsidP="0087465E">
      <w:pPr>
        <w:jc w:val="center"/>
      </w:pPr>
      <w:r>
        <w:rPr>
          <w:noProof/>
        </w:rPr>
        <w:drawing>
          <wp:inline distT="0" distB="0" distL="0" distR="0">
            <wp:extent cx="952500" cy="971550"/>
            <wp:effectExtent l="19050" t="0" r="0" b="0"/>
            <wp:docPr id="5" name="Obraz 1" descr="!cid_000501c64415$2cee6220$a6e69252@ukwukyrxu9o0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cid_000501c64415$2cee6220$a6e69252@ukwukyrxu9o0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65E" w:rsidRDefault="0087465E" w:rsidP="0087465E">
      <w:pPr>
        <w:ind w:left="-900" w:firstLine="900"/>
        <w:jc w:val="center"/>
        <w:rPr>
          <w:rFonts w:ascii="Book Antiqua" w:eastAsia="Batang" w:hAnsi="Book Antiqua"/>
          <w:b/>
          <w:sz w:val="28"/>
          <w:szCs w:val="28"/>
        </w:rPr>
      </w:pPr>
      <w:r>
        <w:rPr>
          <w:rFonts w:ascii="Book Antiqua" w:eastAsia="Batang" w:hAnsi="Book Antiqua"/>
          <w:b/>
          <w:sz w:val="28"/>
          <w:szCs w:val="28"/>
        </w:rPr>
        <w:t>KATEDRA STYLISTYKI I PRAGMATYKI JĘZYKOWEJ</w:t>
      </w:r>
    </w:p>
    <w:p w:rsidR="0087465E" w:rsidRDefault="00F63811" w:rsidP="0087465E">
      <w:pPr>
        <w:pStyle w:val="Nagwek1"/>
        <w:jc w:val="center"/>
      </w:pPr>
      <w:r>
        <w:t>WYDZIAŁ JĘZYKOZNAWSTWA</w:t>
      </w:r>
    </w:p>
    <w:p w:rsidR="0087465E" w:rsidRDefault="0087465E" w:rsidP="0087465E">
      <w:pPr>
        <w:jc w:val="center"/>
        <w:rPr>
          <w:rFonts w:ascii="Book Antiqua" w:eastAsia="Batang" w:hAnsi="Book Antiqua"/>
          <w:b/>
        </w:rPr>
      </w:pPr>
      <w:r>
        <w:rPr>
          <w:rFonts w:ascii="Book Antiqua" w:eastAsia="Batang" w:hAnsi="Book Antiqua"/>
          <w:b/>
        </w:rPr>
        <w:t>UNIWERSYTET KAZIMIERZA WIELKIEGO</w:t>
      </w:r>
    </w:p>
    <w:p w:rsidR="0087465E" w:rsidRDefault="0087465E" w:rsidP="0087465E">
      <w:pPr>
        <w:pStyle w:val="Nagwek2"/>
      </w:pPr>
      <w:r>
        <w:t>W BYDGOSZCZY</w:t>
      </w:r>
    </w:p>
    <w:p w:rsidR="0087465E" w:rsidRDefault="0087465E" w:rsidP="0087465E">
      <w:pPr>
        <w:jc w:val="center"/>
      </w:pPr>
      <w:r>
        <w:rPr>
          <w:sz w:val="12"/>
        </w:rPr>
        <w:t>___________________________________________________________________________________________________________________________</w:t>
      </w:r>
    </w:p>
    <w:p w:rsidR="0087465E" w:rsidRDefault="0087465E" w:rsidP="0087465E">
      <w:pPr>
        <w:jc w:val="center"/>
        <w:rPr>
          <w:sz w:val="12"/>
        </w:rPr>
      </w:pPr>
    </w:p>
    <w:p w:rsidR="0087465E" w:rsidRDefault="0087465E" w:rsidP="0087465E">
      <w:pPr>
        <w:jc w:val="center"/>
        <w:rPr>
          <w:rFonts w:ascii="Book Antiqua" w:hAnsi="Book Antiqua"/>
          <w:spacing w:val="-4"/>
          <w:sz w:val="20"/>
          <w:szCs w:val="20"/>
        </w:rPr>
      </w:pPr>
      <w:r>
        <w:rPr>
          <w:rFonts w:ascii="Book Antiqua" w:hAnsi="Book Antiqua"/>
          <w:spacing w:val="-4"/>
          <w:sz w:val="20"/>
          <w:szCs w:val="20"/>
        </w:rPr>
        <w:t>ul. Jagiellońska 11,  85-067 Bydgoszcz, tel. (52)  321 31 80, 322 98 39, w. 15, fax (52)  322 03 55</w:t>
      </w:r>
    </w:p>
    <w:p w:rsidR="0087465E" w:rsidRPr="000A52ED" w:rsidRDefault="0087465E" w:rsidP="0087465E">
      <w:pPr>
        <w:pStyle w:val="Nagwek"/>
        <w:tabs>
          <w:tab w:val="clear" w:pos="4536"/>
          <w:tab w:val="clear" w:pos="9072"/>
        </w:tabs>
        <w:rPr>
          <w:szCs w:val="20"/>
        </w:rPr>
      </w:pPr>
    </w:p>
    <w:p w:rsidR="0087465E" w:rsidRDefault="0087465E" w:rsidP="0087465E">
      <w:pPr>
        <w:pStyle w:val="Nagwek"/>
        <w:tabs>
          <w:tab w:val="clear" w:pos="4536"/>
          <w:tab w:val="clear" w:pos="9072"/>
        </w:tabs>
        <w:jc w:val="right"/>
        <w:rPr>
          <w:szCs w:val="20"/>
        </w:rPr>
      </w:pPr>
    </w:p>
    <w:p w:rsidR="0087465E" w:rsidRDefault="0087465E" w:rsidP="0087465E">
      <w:pPr>
        <w:pStyle w:val="Nagwek"/>
        <w:tabs>
          <w:tab w:val="clear" w:pos="4536"/>
          <w:tab w:val="clear" w:pos="9072"/>
        </w:tabs>
        <w:rPr>
          <w:szCs w:val="20"/>
        </w:rPr>
      </w:pPr>
    </w:p>
    <w:p w:rsidR="0087465E" w:rsidRPr="000A52ED" w:rsidRDefault="006D0739" w:rsidP="0087465E">
      <w:pPr>
        <w:pStyle w:val="Nagwek"/>
        <w:tabs>
          <w:tab w:val="clear" w:pos="4536"/>
          <w:tab w:val="clear" w:pos="9072"/>
        </w:tabs>
        <w:jc w:val="right"/>
        <w:rPr>
          <w:szCs w:val="20"/>
        </w:rPr>
      </w:pPr>
      <w:r>
        <w:rPr>
          <w:szCs w:val="20"/>
        </w:rPr>
        <w:t>Bydgoszcz, 10 maja</w:t>
      </w:r>
      <w:bookmarkStart w:id="0" w:name="_GoBack"/>
      <w:bookmarkEnd w:id="0"/>
      <w:r w:rsidR="00F63811">
        <w:rPr>
          <w:szCs w:val="20"/>
        </w:rPr>
        <w:t xml:space="preserve"> 2022</w:t>
      </w:r>
      <w:r w:rsidR="0087465E" w:rsidRPr="000A52ED">
        <w:rPr>
          <w:szCs w:val="20"/>
        </w:rPr>
        <w:t xml:space="preserve"> r.</w:t>
      </w:r>
    </w:p>
    <w:p w:rsidR="0087465E" w:rsidRDefault="0087465E" w:rsidP="0087465E">
      <w:pPr>
        <w:jc w:val="both"/>
        <w:rPr>
          <w:szCs w:val="20"/>
        </w:rPr>
      </w:pPr>
    </w:p>
    <w:p w:rsidR="0087465E" w:rsidRPr="000A52ED" w:rsidRDefault="0087465E" w:rsidP="00D01C7A">
      <w:pPr>
        <w:spacing w:line="360" w:lineRule="auto"/>
        <w:ind w:firstLine="708"/>
        <w:jc w:val="both"/>
      </w:pPr>
      <w:r>
        <w:t>Katedra</w:t>
      </w:r>
      <w:r w:rsidRPr="000A52ED">
        <w:t xml:space="preserve"> Stylistyki i Pragmatyki Językowej </w:t>
      </w:r>
      <w:r w:rsidR="00F63811">
        <w:t xml:space="preserve">Wydziału Językoznawstwa </w:t>
      </w:r>
      <w:r w:rsidRPr="000A52ED">
        <w:t xml:space="preserve">Uniwersytetu Kazimierza Wielkiego </w:t>
      </w:r>
      <w:r>
        <w:t>ma z</w:t>
      </w:r>
      <w:r w:rsidR="00F63811">
        <w:t>aszczyt zaprosić Państwa na IX</w:t>
      </w:r>
      <w:r>
        <w:t xml:space="preserve"> Ogólnopolską Konferencję N</w:t>
      </w:r>
      <w:r w:rsidRPr="000A52ED">
        <w:t xml:space="preserve">aukową z cyklu </w:t>
      </w:r>
    </w:p>
    <w:p w:rsidR="0087465E" w:rsidRPr="000A52ED" w:rsidRDefault="0087465E" w:rsidP="0087465E">
      <w:pPr>
        <w:jc w:val="both"/>
      </w:pPr>
    </w:p>
    <w:p w:rsidR="0087465E" w:rsidRPr="000A52ED" w:rsidRDefault="0087465E" w:rsidP="0087465E">
      <w:pPr>
        <w:jc w:val="center"/>
        <w:rPr>
          <w:b/>
          <w:sz w:val="28"/>
          <w:szCs w:val="28"/>
        </w:rPr>
      </w:pPr>
      <w:r w:rsidRPr="000A52ED">
        <w:rPr>
          <w:b/>
          <w:sz w:val="28"/>
          <w:szCs w:val="28"/>
        </w:rPr>
        <w:t>„Miasto – przestrzeń zróżnicowana językowo, kulturowo i społecznie”</w:t>
      </w:r>
    </w:p>
    <w:p w:rsidR="0087465E" w:rsidRPr="000A52ED" w:rsidRDefault="0087465E" w:rsidP="0087465E">
      <w:pPr>
        <w:jc w:val="both"/>
      </w:pPr>
    </w:p>
    <w:p w:rsidR="0087465E" w:rsidRPr="000A52ED" w:rsidRDefault="0087465E" w:rsidP="0087465E">
      <w:pPr>
        <w:spacing w:line="360" w:lineRule="auto"/>
        <w:jc w:val="center"/>
      </w:pPr>
      <w:r w:rsidRPr="000A52ED">
        <w:t xml:space="preserve">Tegoroczne spotkanie odbędzie się w Bydgoszczy </w:t>
      </w:r>
      <w:r w:rsidR="00F63811">
        <w:t xml:space="preserve">(stacjonarnie) </w:t>
      </w:r>
      <w:r w:rsidRPr="000A52ED">
        <w:t>w dniach</w:t>
      </w:r>
    </w:p>
    <w:p w:rsidR="0087465E" w:rsidRPr="000A52ED" w:rsidRDefault="00F63811" w:rsidP="0087465E">
      <w:pPr>
        <w:spacing w:line="360" w:lineRule="auto"/>
        <w:jc w:val="center"/>
      </w:pPr>
      <w:r>
        <w:rPr>
          <w:b/>
          <w:u w:val="single"/>
        </w:rPr>
        <w:t>29 września – 1 października 2022</w:t>
      </w:r>
      <w:r w:rsidR="0087465E" w:rsidRPr="000A52ED">
        <w:rPr>
          <w:b/>
          <w:u w:val="single"/>
        </w:rPr>
        <w:t xml:space="preserve"> roku</w:t>
      </w:r>
      <w:r w:rsidR="0087465E" w:rsidRPr="000A52ED">
        <w:t>.</w:t>
      </w:r>
    </w:p>
    <w:p w:rsidR="0087465E" w:rsidRPr="000A52ED" w:rsidRDefault="0087465E" w:rsidP="0087465E">
      <w:pPr>
        <w:spacing w:line="360" w:lineRule="auto"/>
        <w:jc w:val="center"/>
      </w:pPr>
      <w:r w:rsidRPr="000A52ED">
        <w:t>Szczegółowy temat konferencji brzmi:</w:t>
      </w:r>
    </w:p>
    <w:p w:rsidR="0087465E" w:rsidRPr="000A52ED" w:rsidRDefault="0087465E" w:rsidP="0087465E">
      <w:pPr>
        <w:spacing w:line="360" w:lineRule="auto"/>
        <w:jc w:val="center"/>
      </w:pPr>
    </w:p>
    <w:p w:rsidR="0087465E" w:rsidRDefault="00F63811" w:rsidP="0087465E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Kulinaria</w:t>
      </w:r>
      <w:r w:rsidR="0087465E">
        <w:rPr>
          <w:b/>
          <w:i/>
          <w:sz w:val="32"/>
          <w:szCs w:val="32"/>
        </w:rPr>
        <w:t xml:space="preserve"> w językowo-kulturowym obrazie miasta i wsi</w:t>
      </w:r>
    </w:p>
    <w:p w:rsidR="0087465E" w:rsidRDefault="0087465E" w:rsidP="0087465E">
      <w:pPr>
        <w:jc w:val="both"/>
        <w:rPr>
          <w:rFonts w:eastAsia="Batang"/>
        </w:rPr>
      </w:pPr>
    </w:p>
    <w:p w:rsidR="0087465E" w:rsidRDefault="00F63811" w:rsidP="00D01C7A">
      <w:pPr>
        <w:spacing w:line="360" w:lineRule="auto"/>
        <w:ind w:firstLine="360"/>
        <w:jc w:val="both"/>
      </w:pPr>
      <w:r>
        <w:rPr>
          <w:rFonts w:eastAsia="Batang"/>
        </w:rPr>
        <w:t xml:space="preserve">Zapraszamy do nadsyłania zgłoszeń podejmujących tę tematykę z różnych perspektyw teoretycznych, metodologicznych i problemowych. </w:t>
      </w:r>
      <w:r w:rsidR="0087465E" w:rsidRPr="000A52ED">
        <w:rPr>
          <w:rFonts w:eastAsia="Batang"/>
        </w:rPr>
        <w:t>W dalszym ciągu w centrum zainteresowań i dyskusji prowadzonych podczas naszego spotkania zamie</w:t>
      </w:r>
      <w:r>
        <w:rPr>
          <w:rFonts w:eastAsia="Batang"/>
        </w:rPr>
        <w:t>rzamy postawić kwestię językowo</w:t>
      </w:r>
      <w:r>
        <w:rPr>
          <w:rFonts w:eastAsia="Batang"/>
        </w:rPr>
        <w:noBreakHyphen/>
      </w:r>
      <w:r w:rsidR="0087465E" w:rsidRPr="000A52ED">
        <w:rPr>
          <w:rFonts w:eastAsia="Batang"/>
        </w:rPr>
        <w:t>kulturowych aspektów funkcjo</w:t>
      </w:r>
      <w:r w:rsidR="0087465E">
        <w:rPr>
          <w:rFonts w:eastAsia="Batang"/>
        </w:rPr>
        <w:t xml:space="preserve">nowania  przestrzeni miejskiej. </w:t>
      </w:r>
      <w:r w:rsidR="0087465E">
        <w:t xml:space="preserve">W kontekście dotychczasowych rozważań nad różnorodnością sposobów ujmowania przestrzeni miejskiej oczywistą konsekwencją okazała się szeroko pomyślana kategoria </w:t>
      </w:r>
      <w:r>
        <w:rPr>
          <w:b/>
          <w:i/>
        </w:rPr>
        <w:t>kulinariów</w:t>
      </w:r>
      <w:r w:rsidR="0087465E">
        <w:t>, którą należy traktować jako nieodłączny</w:t>
      </w:r>
      <w:r>
        <w:t xml:space="preserve"> i stały</w:t>
      </w:r>
      <w:r w:rsidR="0087465E">
        <w:t xml:space="preserve"> element przestrzeni miejskiej (i wiejskiej). </w:t>
      </w:r>
      <w:r>
        <w:t xml:space="preserve">Dla inspiracji wskazujemy przykładowe obszary i pytania badawcze dotyczące szeroko pojmowanej </w:t>
      </w:r>
      <w:r>
        <w:rPr>
          <w:b/>
          <w:i/>
        </w:rPr>
        <w:t>sztuki kulinarnej</w:t>
      </w:r>
      <w:r>
        <w:t>:</w:t>
      </w:r>
    </w:p>
    <w:p w:rsidR="00D01C7A" w:rsidRDefault="00D01C7A" w:rsidP="00D01C7A">
      <w:pPr>
        <w:spacing w:line="360" w:lineRule="auto"/>
        <w:ind w:firstLine="360"/>
        <w:jc w:val="both"/>
      </w:pPr>
    </w:p>
    <w:p w:rsidR="00D01C7A" w:rsidRDefault="00D01C7A" w:rsidP="00D01C7A">
      <w:pPr>
        <w:spacing w:line="360" w:lineRule="auto"/>
        <w:ind w:firstLine="360"/>
        <w:jc w:val="both"/>
      </w:pPr>
    </w:p>
    <w:p w:rsidR="0087465E" w:rsidRDefault="0087465E" w:rsidP="00D01C7A">
      <w:pPr>
        <w:spacing w:line="360" w:lineRule="auto"/>
        <w:jc w:val="both"/>
      </w:pPr>
    </w:p>
    <w:p w:rsidR="00C157C3" w:rsidRDefault="00C157C3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słownictwo kulinarne,</w:t>
      </w:r>
    </w:p>
    <w:p w:rsidR="0087465E" w:rsidRDefault="00F63811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potrawy (np. nazwy potraw, produktów, </w:t>
      </w:r>
      <w:r w:rsidR="00C157C3">
        <w:t xml:space="preserve">rodzaje jedzenia, </w:t>
      </w:r>
      <w:r>
        <w:t>sposoby przyrządzania potraw)</w:t>
      </w:r>
      <w:r w:rsidR="00C157C3">
        <w:t>,</w:t>
      </w:r>
    </w:p>
    <w:p w:rsidR="00C157C3" w:rsidRDefault="00C157C3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>przepisy kulinarne,</w:t>
      </w:r>
    </w:p>
    <w:p w:rsidR="00C157C3" w:rsidRDefault="00C157C3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>blogi kulinarne,</w:t>
      </w:r>
    </w:p>
    <w:p w:rsidR="00C157C3" w:rsidRDefault="00C157C3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>restauracje, bary, puby,</w:t>
      </w:r>
    </w:p>
    <w:p w:rsidR="0087465E" w:rsidRDefault="00F63811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>kultura jedzenia, biesiadowania</w:t>
      </w:r>
      <w:r w:rsidR="00C157C3">
        <w:t>,</w:t>
      </w:r>
    </w:p>
    <w:p w:rsidR="00F63811" w:rsidRDefault="00F63811" w:rsidP="00D01C7A">
      <w:pPr>
        <w:pStyle w:val="Akapitzlist"/>
        <w:numPr>
          <w:ilvl w:val="0"/>
          <w:numId w:val="1"/>
        </w:numPr>
        <w:spacing w:line="360" w:lineRule="auto"/>
        <w:jc w:val="both"/>
      </w:pPr>
      <w:r>
        <w:t>zwyczaje kulinarne</w:t>
      </w:r>
      <w:r w:rsidR="00C157C3">
        <w:t>.</w:t>
      </w:r>
    </w:p>
    <w:p w:rsidR="00D01C7A" w:rsidRDefault="00D01C7A" w:rsidP="00D01C7A">
      <w:pPr>
        <w:pStyle w:val="Akapitzlist"/>
        <w:spacing w:line="360" w:lineRule="auto"/>
        <w:jc w:val="both"/>
      </w:pPr>
    </w:p>
    <w:p w:rsidR="0087465E" w:rsidRPr="009E24B1" w:rsidRDefault="0087465E" w:rsidP="00D01C7A">
      <w:pPr>
        <w:spacing w:line="360" w:lineRule="auto"/>
        <w:ind w:firstLine="360"/>
        <w:jc w:val="both"/>
      </w:pPr>
      <w:r>
        <w:rPr>
          <w:rFonts w:eastAsia="Batang"/>
        </w:rPr>
        <w:t>Oprócz kwestii ściśle związanych z szeroko ujmowaną kategorią</w:t>
      </w:r>
      <w:r w:rsidR="00C157C3">
        <w:rPr>
          <w:rFonts w:eastAsia="Batang"/>
          <w:i/>
        </w:rPr>
        <w:t xml:space="preserve"> kulinariów</w:t>
      </w:r>
      <w:r>
        <w:rPr>
          <w:rFonts w:eastAsia="Batang"/>
          <w:i/>
        </w:rPr>
        <w:t>,</w:t>
      </w:r>
      <w:r>
        <w:rPr>
          <w:rFonts w:eastAsia="Batang"/>
        </w:rPr>
        <w:t xml:space="preserve"> nadal w polu naszych konferencyjnych dociekań pozostają rozważania zarówno </w:t>
      </w:r>
      <w:r w:rsidR="00C157C3">
        <w:rPr>
          <w:rFonts w:eastAsia="Batang"/>
        </w:rPr>
        <w:t>natury teoretyczno</w:t>
      </w:r>
      <w:r w:rsidRPr="009E24B1">
        <w:rPr>
          <w:rFonts w:eastAsia="Batang"/>
        </w:rPr>
        <w:noBreakHyphen/>
        <w:t>metodologicznej, jak i wyniki prac materiałowych dotyczących na przykład: miejskiej polszczyzny mówionej i pisanej, frazeologii miejskiej, gwary miejskiej, miejskiej antroponimii i toponimii, kreacji języka mieszkańców miast, językowego obrazu miasta i jego mieszkańców wraz z ich stereotypami. W podejmowanych przez badaczy kwestiach poświęconych szeroko rozumianej przestrzeni miasta interesują nas zarówno fakty dawne, jak i współczesne, ujęcie diachroniczne i synchroniczne, zróżnicowanie środowiskowe, zawodowe, subkulturowe itp.</w:t>
      </w:r>
    </w:p>
    <w:p w:rsidR="0087465E" w:rsidRPr="000A52ED" w:rsidRDefault="0087465E" w:rsidP="00D01C7A">
      <w:pPr>
        <w:spacing w:line="360" w:lineRule="auto"/>
        <w:jc w:val="both"/>
      </w:pPr>
    </w:p>
    <w:p w:rsidR="0087465E" w:rsidRPr="000A52ED" w:rsidRDefault="0087465E" w:rsidP="00D01C7A">
      <w:pPr>
        <w:spacing w:line="360" w:lineRule="auto"/>
        <w:ind w:firstLine="360"/>
        <w:jc w:val="both"/>
      </w:pPr>
      <w:r w:rsidRPr="000A52ED">
        <w:t xml:space="preserve">Zgłoszenia – na załączonym </w:t>
      </w:r>
      <w:r w:rsidRPr="000A52ED">
        <w:rPr>
          <w:i/>
        </w:rPr>
        <w:t>Kwestionariuszu</w:t>
      </w:r>
      <w:r w:rsidRPr="000A52ED">
        <w:t xml:space="preserve"> – oraz wszelkie pytania dotyczące konferencji </w:t>
      </w:r>
      <w:r w:rsidRPr="00D01C7A">
        <w:t xml:space="preserve">prosimy kierować </w:t>
      </w:r>
      <w:r w:rsidR="0089436B" w:rsidRPr="00D01C7A">
        <w:t>do sekretarza konferencji dr Moniki Peplińskiej</w:t>
      </w:r>
      <w:r w:rsidRPr="00D01C7A">
        <w:t xml:space="preserve"> na jej adres mailowy </w:t>
      </w:r>
      <w:hyperlink r:id="rId7" w:history="1">
        <w:r w:rsidR="0089436B" w:rsidRPr="00D01C7A">
          <w:rPr>
            <w:rStyle w:val="Hipercze"/>
            <w:b/>
            <w:color w:val="auto"/>
          </w:rPr>
          <w:t>monilka79@wp.pl</w:t>
        </w:r>
      </w:hyperlink>
      <w:r w:rsidR="00D01C7A" w:rsidRPr="00D01C7A">
        <w:rPr>
          <w:rStyle w:val="Hipercze"/>
          <w:color w:val="auto"/>
        </w:rPr>
        <w:t>.</w:t>
      </w:r>
      <w:r w:rsidR="00D01C7A">
        <w:rPr>
          <w:rStyle w:val="Hipercze"/>
          <w:color w:val="auto"/>
        </w:rPr>
        <w:t xml:space="preserve"> </w:t>
      </w:r>
      <w:r w:rsidRPr="000A52ED">
        <w:t xml:space="preserve">Termin przyjmowania zgłoszeń upływa </w:t>
      </w:r>
      <w:r w:rsidR="00543819">
        <w:rPr>
          <w:b/>
          <w:u w:val="single"/>
        </w:rPr>
        <w:t>30 czerwca</w:t>
      </w:r>
      <w:r w:rsidR="00C157C3">
        <w:rPr>
          <w:b/>
          <w:u w:val="single"/>
        </w:rPr>
        <w:t xml:space="preserve"> 2022</w:t>
      </w:r>
      <w:r w:rsidRPr="000A52ED">
        <w:rPr>
          <w:b/>
          <w:u w:val="single"/>
        </w:rPr>
        <w:t xml:space="preserve"> roku</w:t>
      </w:r>
      <w:r w:rsidRPr="000A52ED">
        <w:t xml:space="preserve">. </w:t>
      </w:r>
    </w:p>
    <w:p w:rsidR="0087465E" w:rsidRPr="000A52ED" w:rsidRDefault="0087465E" w:rsidP="00D01C7A">
      <w:pPr>
        <w:spacing w:line="360" w:lineRule="auto"/>
        <w:jc w:val="both"/>
      </w:pPr>
    </w:p>
    <w:p w:rsidR="0089436B" w:rsidRPr="006D0739" w:rsidRDefault="0087465E" w:rsidP="00D01C7A">
      <w:pPr>
        <w:spacing w:line="360" w:lineRule="auto"/>
        <w:jc w:val="both"/>
        <w:rPr>
          <w:color w:val="000000" w:themeColor="text1"/>
        </w:rPr>
      </w:pPr>
      <w:r w:rsidRPr="000A52ED">
        <w:t xml:space="preserve">    Opłata za udział w konferencji wynosi </w:t>
      </w:r>
      <w:r w:rsidR="00C157C3">
        <w:rPr>
          <w:b/>
        </w:rPr>
        <w:t>48</w:t>
      </w:r>
      <w:r w:rsidRPr="000A52ED">
        <w:rPr>
          <w:b/>
        </w:rPr>
        <w:t>0 złotych</w:t>
      </w:r>
      <w:r w:rsidRPr="000A52ED">
        <w:t xml:space="preserve"> i </w:t>
      </w:r>
      <w:r w:rsidRPr="00D01C7A">
        <w:t>obejmuje koszty wyżywienia</w:t>
      </w:r>
      <w:r w:rsidR="009F056B" w:rsidRPr="00D01C7A">
        <w:t>, materiały konferencyjne, bilety na wybrane wydarzenie kulturalne</w:t>
      </w:r>
      <w:r w:rsidR="009F056B">
        <w:t xml:space="preserve"> i udział w publikacji</w:t>
      </w:r>
      <w:r w:rsidRPr="000A52ED">
        <w:t xml:space="preserve"> tomu </w:t>
      </w:r>
      <w:r w:rsidRPr="000A52ED">
        <w:rPr>
          <w:i/>
        </w:rPr>
        <w:t>Miasto…</w:t>
      </w:r>
      <w:r w:rsidR="00C157C3">
        <w:rPr>
          <w:i/>
        </w:rPr>
        <w:t>9</w:t>
      </w:r>
      <w:r w:rsidR="00C157C3">
        <w:t>.</w:t>
      </w:r>
      <w:r w:rsidR="0089436B">
        <w:t xml:space="preserve"> </w:t>
      </w:r>
      <w:r w:rsidR="0089436B" w:rsidRPr="006D0739">
        <w:rPr>
          <w:color w:val="000000" w:themeColor="text1"/>
        </w:rPr>
        <w:t xml:space="preserve">Nie obejmuje kosztów noclegów, które uczestnicy rezerwują sami. Niżej podajemy kilka wybranych miejsc hotelowych w Bydgoszczy. </w:t>
      </w:r>
    </w:p>
    <w:p w:rsidR="00D01C7A" w:rsidRPr="006D0739" w:rsidRDefault="00D01C7A" w:rsidP="00D01C7A">
      <w:pPr>
        <w:spacing w:line="360" w:lineRule="auto"/>
        <w:jc w:val="both"/>
        <w:rPr>
          <w:color w:val="000000" w:themeColor="text1"/>
        </w:rPr>
      </w:pPr>
    </w:p>
    <w:p w:rsidR="009E1AD0" w:rsidRDefault="009E1AD0" w:rsidP="00D01C7A">
      <w:pPr>
        <w:spacing w:line="360" w:lineRule="auto"/>
        <w:jc w:val="both"/>
      </w:pPr>
    </w:p>
    <w:p w:rsidR="009E1AD0" w:rsidRDefault="009E1AD0" w:rsidP="00D01C7A">
      <w:pPr>
        <w:spacing w:line="360" w:lineRule="auto"/>
        <w:jc w:val="both"/>
      </w:pPr>
    </w:p>
    <w:p w:rsidR="009E1AD0" w:rsidRDefault="009E1AD0" w:rsidP="00D01C7A">
      <w:pPr>
        <w:spacing w:line="360" w:lineRule="auto"/>
        <w:jc w:val="both"/>
      </w:pPr>
    </w:p>
    <w:p w:rsidR="009E1AD0" w:rsidRDefault="009E1AD0" w:rsidP="00D01C7A">
      <w:pPr>
        <w:spacing w:line="360" w:lineRule="auto"/>
        <w:jc w:val="both"/>
      </w:pPr>
    </w:p>
    <w:p w:rsidR="009E1AD0" w:rsidRDefault="009E1AD0" w:rsidP="00D01C7A">
      <w:pPr>
        <w:spacing w:line="360" w:lineRule="auto"/>
        <w:jc w:val="both"/>
      </w:pPr>
    </w:p>
    <w:p w:rsidR="0087465E" w:rsidRDefault="0089436B" w:rsidP="00D01C7A">
      <w:pPr>
        <w:spacing w:line="360" w:lineRule="auto"/>
        <w:jc w:val="both"/>
      </w:pPr>
      <w:r>
        <w:lastRenderedPageBreak/>
        <w:t xml:space="preserve">Prosimy o </w:t>
      </w:r>
      <w:r w:rsidR="00C157C3">
        <w:t xml:space="preserve">wniesienie </w:t>
      </w:r>
      <w:r>
        <w:t xml:space="preserve">opłaty </w:t>
      </w:r>
      <w:r w:rsidR="0087465E" w:rsidRPr="000A52ED">
        <w:t>w </w:t>
      </w:r>
      <w:r w:rsidR="0087465E">
        <w:t xml:space="preserve"> </w:t>
      </w:r>
      <w:r w:rsidR="0087465E" w:rsidRPr="000A52ED">
        <w:t>terminie do </w:t>
      </w:r>
      <w:r w:rsidRPr="00D01C7A">
        <w:rPr>
          <w:b/>
          <w:u w:val="single"/>
        </w:rPr>
        <w:t xml:space="preserve">10 </w:t>
      </w:r>
      <w:r w:rsidR="00543819" w:rsidRPr="00D01C7A">
        <w:rPr>
          <w:b/>
          <w:u w:val="single"/>
        </w:rPr>
        <w:t>września</w:t>
      </w:r>
      <w:r w:rsidR="00C157C3" w:rsidRPr="00D01C7A">
        <w:rPr>
          <w:b/>
          <w:u w:val="single"/>
        </w:rPr>
        <w:t> 2022</w:t>
      </w:r>
      <w:r w:rsidR="0087465E" w:rsidRPr="00D01C7A">
        <w:rPr>
          <w:b/>
          <w:u w:val="single"/>
        </w:rPr>
        <w:t xml:space="preserve"> roku</w:t>
      </w:r>
      <w:r w:rsidR="0087465E" w:rsidRPr="000A52ED">
        <w:t xml:space="preserve"> na konto Uniwersytetu Kazimierza Wielkiego</w:t>
      </w:r>
      <w:r w:rsidR="0087465E">
        <w:t>:</w:t>
      </w:r>
    </w:p>
    <w:p w:rsidR="0087465E" w:rsidRDefault="0087465E" w:rsidP="0087465E">
      <w:pPr>
        <w:jc w:val="both"/>
      </w:pPr>
    </w:p>
    <w:p w:rsidR="0087465E" w:rsidRPr="00930C4E" w:rsidRDefault="0087465E" w:rsidP="0087465E">
      <w:pPr>
        <w:pStyle w:val="news"/>
        <w:shd w:val="clear" w:color="auto" w:fill="FFFFFF"/>
        <w:spacing w:before="0" w:beforeAutospacing="0" w:after="150" w:afterAutospacing="0"/>
        <w:rPr>
          <w:color w:val="333333"/>
        </w:rPr>
      </w:pPr>
      <w:r w:rsidRPr="00930C4E">
        <w:rPr>
          <w:rStyle w:val="Pogrubienie"/>
          <w:rFonts w:eastAsia="Batang"/>
          <w:color w:val="000000"/>
        </w:rPr>
        <w:t>Numer konta Uniwersytetu Kazimierza Wielkiego</w:t>
      </w:r>
    </w:p>
    <w:p w:rsidR="0087465E" w:rsidRPr="00930C4E" w:rsidRDefault="0087465E" w:rsidP="0087465E">
      <w:pPr>
        <w:pStyle w:val="NormalnyWeb"/>
        <w:shd w:val="clear" w:color="auto" w:fill="FFFFFF"/>
        <w:spacing w:before="0" w:beforeAutospacing="0" w:after="150" w:afterAutospacing="0"/>
        <w:rPr>
          <w:color w:val="333333"/>
        </w:rPr>
      </w:pPr>
      <w:r w:rsidRPr="00930C4E">
        <w:rPr>
          <w:color w:val="333333"/>
        </w:rPr>
        <w:t>Santander Consumer Bank S.A.</w:t>
      </w:r>
      <w:r w:rsidRPr="00930C4E">
        <w:rPr>
          <w:color w:val="333333"/>
        </w:rPr>
        <w:br/>
        <w:t>92 1500 1360 1213 6001 8602 0000 </w:t>
      </w:r>
      <w:r w:rsidRPr="00930C4E">
        <w:rPr>
          <w:color w:val="333333"/>
        </w:rPr>
        <w:br/>
        <w:t>SWIFT: SCFBPLPWXXX</w:t>
      </w:r>
      <w:r w:rsidRPr="00930C4E">
        <w:rPr>
          <w:color w:val="333333"/>
        </w:rPr>
        <w:br/>
        <w:t>IBAN: PL92150013601213600186020000</w:t>
      </w:r>
    </w:p>
    <w:p w:rsidR="0087465E" w:rsidRPr="00DA3B21" w:rsidRDefault="0087465E" w:rsidP="0087465E">
      <w:pPr>
        <w:rPr>
          <w:b/>
        </w:rPr>
      </w:pPr>
      <w:r w:rsidRPr="00DA3B21">
        <w:rPr>
          <w:b/>
        </w:rPr>
        <w:t>z dopiskiem „Miasto</w:t>
      </w:r>
      <w:r w:rsidR="00C157C3">
        <w:rPr>
          <w:b/>
        </w:rPr>
        <w:t xml:space="preserve"> 9</w:t>
      </w:r>
      <w:r w:rsidRPr="00DA3B21">
        <w:rPr>
          <w:b/>
        </w:rPr>
        <w:t>”.</w:t>
      </w:r>
    </w:p>
    <w:p w:rsidR="0087465E" w:rsidRPr="000A52ED" w:rsidRDefault="0087465E" w:rsidP="0087465E">
      <w:pPr>
        <w:jc w:val="both"/>
      </w:pPr>
    </w:p>
    <w:p w:rsidR="0087465E" w:rsidRDefault="0087465E" w:rsidP="0087465E">
      <w:pPr>
        <w:jc w:val="both"/>
      </w:pPr>
      <w:r w:rsidRPr="000A52ED">
        <w:t xml:space="preserve">    Czas wygłaszania referatu nie powinien przekraczać 20 minut. </w:t>
      </w:r>
    </w:p>
    <w:p w:rsidR="0087465E" w:rsidRPr="000A52ED" w:rsidRDefault="0087465E" w:rsidP="0087465E">
      <w:pPr>
        <w:jc w:val="both"/>
      </w:pPr>
    </w:p>
    <w:p w:rsidR="0087465E" w:rsidRDefault="0087465E" w:rsidP="009E1AD0">
      <w:pPr>
        <w:spacing w:line="360" w:lineRule="auto"/>
        <w:jc w:val="both"/>
        <w:rPr>
          <w:b/>
        </w:rPr>
      </w:pPr>
      <w:r w:rsidRPr="000A52ED">
        <w:t xml:space="preserve">    Uprzejmie prosimy o przygotowanie tekstów wraz ze streszczeniem w j</w:t>
      </w:r>
      <w:r>
        <w:t xml:space="preserve">ęzyku angielskim (i przetłumaczonym tytułem szkicu) </w:t>
      </w:r>
      <w:r w:rsidRPr="000A52ED">
        <w:t xml:space="preserve">do druku w terminie </w:t>
      </w:r>
      <w:r w:rsidR="00C157C3">
        <w:rPr>
          <w:b/>
        </w:rPr>
        <w:t>do 30 listopada 2022</w:t>
      </w:r>
      <w:r w:rsidRPr="000A52ED">
        <w:rPr>
          <w:b/>
        </w:rPr>
        <w:t xml:space="preserve"> roku.</w:t>
      </w:r>
    </w:p>
    <w:p w:rsidR="0087465E" w:rsidRPr="000A52ED" w:rsidRDefault="0087465E" w:rsidP="009E1AD0">
      <w:pPr>
        <w:spacing w:line="360" w:lineRule="auto"/>
        <w:jc w:val="both"/>
        <w:rPr>
          <w:b/>
        </w:rPr>
      </w:pPr>
    </w:p>
    <w:p w:rsidR="0087465E" w:rsidRPr="000A52ED" w:rsidRDefault="0087465E" w:rsidP="0087465E">
      <w:pPr>
        <w:jc w:val="both"/>
      </w:pPr>
      <w:r w:rsidRPr="000A52ED">
        <w:t xml:space="preserve">    W trakcie przygotowania tekstu prosimy o uwzględnienie następujących zasad:</w:t>
      </w:r>
    </w:p>
    <w:p w:rsidR="0087465E" w:rsidRPr="000A52ED" w:rsidRDefault="0087465E" w:rsidP="0087465E">
      <w:pPr>
        <w:jc w:val="both"/>
        <w:rPr>
          <w:b/>
          <w:sz w:val="20"/>
          <w:szCs w:val="20"/>
        </w:rPr>
      </w:pPr>
      <w:r w:rsidRPr="000A52ED">
        <w:rPr>
          <w:sz w:val="20"/>
          <w:szCs w:val="20"/>
        </w:rPr>
        <w:t xml:space="preserve">1. </w:t>
      </w:r>
      <w:r w:rsidRPr="000A52ED">
        <w:rPr>
          <w:b/>
          <w:sz w:val="20"/>
          <w:szCs w:val="20"/>
        </w:rPr>
        <w:t>Czcionka 12 Times New Roman; odstęp między wersami 1,5 wiersza.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r w:rsidRPr="000A52ED">
        <w:rPr>
          <w:sz w:val="20"/>
          <w:szCs w:val="20"/>
        </w:rPr>
        <w:t xml:space="preserve">2. </w:t>
      </w:r>
      <w:r w:rsidRPr="000A52ED">
        <w:rPr>
          <w:b/>
          <w:sz w:val="20"/>
          <w:szCs w:val="20"/>
        </w:rPr>
        <w:t>Przypisy merytoryczne umieszczamy u dołu strony.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r w:rsidRPr="000A52ED">
        <w:rPr>
          <w:sz w:val="20"/>
          <w:szCs w:val="20"/>
        </w:rPr>
        <w:t xml:space="preserve">3. </w:t>
      </w:r>
      <w:r w:rsidRPr="000A52ED">
        <w:rPr>
          <w:b/>
          <w:sz w:val="20"/>
          <w:szCs w:val="20"/>
        </w:rPr>
        <w:t>Przypisy bibliograficzne podajemy w nawiasach okrągłych w tekście głównym</w:t>
      </w:r>
      <w:r w:rsidRPr="000A52ED">
        <w:rPr>
          <w:sz w:val="20"/>
          <w:szCs w:val="20"/>
        </w:rPr>
        <w:t>, przestrzegając wzoru: nazwisko autora (w razie potrzeby odróżnienia autorów o tym samym nazwisku inicjał imienia), rok publikacji, numer strony lub numery stron, np.: (Kowalski 1994, 123-125).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r w:rsidRPr="000A52ED">
        <w:rPr>
          <w:sz w:val="20"/>
          <w:szCs w:val="20"/>
        </w:rPr>
        <w:t xml:space="preserve">4. </w:t>
      </w:r>
      <w:r w:rsidRPr="000A52ED">
        <w:rPr>
          <w:b/>
          <w:sz w:val="20"/>
          <w:szCs w:val="20"/>
        </w:rPr>
        <w:t>Literaturę przedmiotu umieszczamy na końcu artykułu</w:t>
      </w:r>
      <w:r w:rsidRPr="000A52ED">
        <w:rPr>
          <w:sz w:val="20"/>
          <w:szCs w:val="20"/>
        </w:rPr>
        <w:t xml:space="preserve"> według wzoru: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r w:rsidRPr="000A52ED">
        <w:rPr>
          <w:sz w:val="20"/>
          <w:szCs w:val="20"/>
        </w:rPr>
        <w:t xml:space="preserve">Kowalikowa J., 1991, </w:t>
      </w:r>
      <w:r w:rsidRPr="000A52ED">
        <w:rPr>
          <w:i/>
          <w:sz w:val="20"/>
          <w:szCs w:val="20"/>
        </w:rPr>
        <w:t>Słownictwo młodych mieszkańców Krakowa</w:t>
      </w:r>
      <w:r w:rsidRPr="000A52ED">
        <w:rPr>
          <w:sz w:val="20"/>
          <w:szCs w:val="20"/>
        </w:rPr>
        <w:t>, Kraków.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proofErr w:type="spellStart"/>
      <w:r w:rsidRPr="000A52ED">
        <w:rPr>
          <w:sz w:val="20"/>
          <w:szCs w:val="20"/>
        </w:rPr>
        <w:t>Ampel</w:t>
      </w:r>
      <w:proofErr w:type="spellEnd"/>
      <w:r w:rsidRPr="000A52ED">
        <w:rPr>
          <w:sz w:val="20"/>
          <w:szCs w:val="20"/>
        </w:rPr>
        <w:t xml:space="preserve"> T., 1978, </w:t>
      </w:r>
      <w:r w:rsidRPr="000A52ED">
        <w:rPr>
          <w:i/>
          <w:sz w:val="20"/>
          <w:szCs w:val="20"/>
        </w:rPr>
        <w:t>Elipsa i powtórzenie w żywej mowie</w:t>
      </w:r>
      <w:r w:rsidRPr="000A52ED">
        <w:rPr>
          <w:sz w:val="20"/>
          <w:szCs w:val="20"/>
        </w:rPr>
        <w:t xml:space="preserve">, w: </w:t>
      </w:r>
      <w:r w:rsidRPr="000A52ED">
        <w:rPr>
          <w:i/>
          <w:sz w:val="20"/>
          <w:szCs w:val="20"/>
        </w:rPr>
        <w:t>Studia nad składnią polszczyzny mówionej</w:t>
      </w:r>
      <w:r>
        <w:rPr>
          <w:sz w:val="20"/>
          <w:szCs w:val="20"/>
        </w:rPr>
        <w:t>, pod red. T. </w:t>
      </w:r>
      <w:r w:rsidRPr="000A52ED">
        <w:rPr>
          <w:sz w:val="20"/>
          <w:szCs w:val="20"/>
        </w:rPr>
        <w:t>Skubalanki, Wrocław, s. 15-34.</w:t>
      </w:r>
    </w:p>
    <w:p w:rsidR="0087465E" w:rsidRPr="000A52ED" w:rsidRDefault="0087465E" w:rsidP="0087465E">
      <w:pPr>
        <w:jc w:val="both"/>
        <w:rPr>
          <w:sz w:val="20"/>
          <w:szCs w:val="20"/>
        </w:rPr>
      </w:pPr>
      <w:r w:rsidRPr="000A52ED">
        <w:rPr>
          <w:sz w:val="20"/>
          <w:szCs w:val="20"/>
        </w:rPr>
        <w:t xml:space="preserve">Jarosz H., 1986, </w:t>
      </w:r>
      <w:r w:rsidRPr="000A52ED">
        <w:rPr>
          <w:i/>
          <w:sz w:val="20"/>
          <w:szCs w:val="20"/>
        </w:rPr>
        <w:t>Elipsa w języku mówionym</w:t>
      </w:r>
      <w:r w:rsidRPr="000A52ED">
        <w:rPr>
          <w:sz w:val="20"/>
          <w:szCs w:val="20"/>
        </w:rPr>
        <w:t>, Język Polski LXVI, z. 1-2, s. 12-20.</w:t>
      </w:r>
    </w:p>
    <w:p w:rsidR="0087465E" w:rsidRPr="000A52ED" w:rsidRDefault="0087465E" w:rsidP="0087465E">
      <w:pPr>
        <w:jc w:val="both"/>
      </w:pPr>
      <w:r w:rsidRPr="000A52ED">
        <w:t xml:space="preserve"> Dalsze informacje dotyczące tegorocznej konferencji</w:t>
      </w:r>
      <w:r>
        <w:t xml:space="preserve"> pt. </w:t>
      </w:r>
      <w:r w:rsidR="00C157C3">
        <w:rPr>
          <w:b/>
          <w:i/>
        </w:rPr>
        <w:t>Kulinariaw językowo</w:t>
      </w:r>
      <w:r>
        <w:rPr>
          <w:b/>
          <w:i/>
        </w:rPr>
        <w:noBreakHyphen/>
        <w:t xml:space="preserve">kulturowym obrazie miasta i wsi </w:t>
      </w:r>
      <w:r>
        <w:t xml:space="preserve">będą </w:t>
      </w:r>
      <w:r w:rsidRPr="000A52ED">
        <w:t>rozsyłane w terminie późniejszym osobom, k</w:t>
      </w:r>
      <w:r>
        <w:t>tóre wyrażą chęć uczestnictwa w </w:t>
      </w:r>
      <w:r w:rsidRPr="000A52ED">
        <w:t>konferencji.</w:t>
      </w:r>
    </w:p>
    <w:p w:rsidR="0087465E" w:rsidRDefault="0087465E" w:rsidP="0087465E">
      <w:pPr>
        <w:jc w:val="right"/>
        <w:rPr>
          <w:sz w:val="20"/>
          <w:szCs w:val="20"/>
        </w:rPr>
      </w:pPr>
    </w:p>
    <w:p w:rsidR="009E1AD0" w:rsidRDefault="009E1AD0" w:rsidP="0087465E">
      <w:pPr>
        <w:jc w:val="right"/>
        <w:rPr>
          <w:sz w:val="20"/>
          <w:szCs w:val="20"/>
        </w:rPr>
      </w:pPr>
    </w:p>
    <w:p w:rsidR="009E1AD0" w:rsidRDefault="009E1AD0" w:rsidP="0087465E">
      <w:pPr>
        <w:jc w:val="right"/>
        <w:rPr>
          <w:sz w:val="20"/>
          <w:szCs w:val="20"/>
        </w:rPr>
      </w:pPr>
    </w:p>
    <w:p w:rsidR="0087465E" w:rsidRPr="00712ABB" w:rsidRDefault="0087465E" w:rsidP="009E1AD0">
      <w:pPr>
        <w:ind w:left="4956" w:firstLine="708"/>
        <w:rPr>
          <w:sz w:val="20"/>
          <w:szCs w:val="20"/>
        </w:rPr>
      </w:pPr>
      <w:r w:rsidRPr="00712ABB">
        <w:rPr>
          <w:sz w:val="20"/>
          <w:szCs w:val="20"/>
        </w:rPr>
        <w:t>W imieniu Organizatorów</w:t>
      </w:r>
    </w:p>
    <w:p w:rsidR="0087465E" w:rsidRPr="00712ABB" w:rsidRDefault="0087465E" w:rsidP="0087465E">
      <w:pPr>
        <w:jc w:val="right"/>
        <w:rPr>
          <w:sz w:val="20"/>
          <w:szCs w:val="20"/>
        </w:rPr>
      </w:pPr>
    </w:p>
    <w:p w:rsidR="0087465E" w:rsidRPr="009E24B1" w:rsidRDefault="0087465E" w:rsidP="0087465E">
      <w:pPr>
        <w:jc w:val="right"/>
      </w:pPr>
      <w:r w:rsidRPr="000A52ED">
        <w:rPr>
          <w:szCs w:val="20"/>
        </w:rPr>
        <w:t>___________________________________</w:t>
      </w:r>
    </w:p>
    <w:p w:rsidR="00D01C7A" w:rsidRDefault="00D01C7A" w:rsidP="00D01C7A">
      <w:pPr>
        <w:tabs>
          <w:tab w:val="center" w:pos="2268"/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0739">
        <w:rPr>
          <w:sz w:val="20"/>
          <w:szCs w:val="20"/>
        </w:rPr>
        <w:t xml:space="preserve">prof.  </w:t>
      </w:r>
      <w:r w:rsidR="0087465E">
        <w:rPr>
          <w:sz w:val="20"/>
          <w:szCs w:val="20"/>
        </w:rPr>
        <w:t xml:space="preserve"> </w:t>
      </w:r>
      <w:r w:rsidR="0087465E" w:rsidRPr="00712ABB">
        <w:rPr>
          <w:sz w:val="20"/>
          <w:szCs w:val="20"/>
        </w:rPr>
        <w:t>dr hab. Małgor</w:t>
      </w:r>
      <w:r>
        <w:rPr>
          <w:sz w:val="20"/>
          <w:szCs w:val="20"/>
        </w:rPr>
        <w:t>zata Święcicka</w:t>
      </w:r>
    </w:p>
    <w:p w:rsidR="0087465E" w:rsidRPr="00712ABB" w:rsidRDefault="00D01C7A" w:rsidP="00D01C7A">
      <w:pPr>
        <w:tabs>
          <w:tab w:val="center" w:pos="2268"/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9E1AD0">
        <w:rPr>
          <w:sz w:val="20"/>
          <w:szCs w:val="20"/>
        </w:rPr>
        <w:t xml:space="preserve">                                                                                              </w:t>
      </w:r>
      <w:r w:rsidR="0087465E">
        <w:rPr>
          <w:sz w:val="20"/>
          <w:szCs w:val="20"/>
        </w:rPr>
        <w:t>Kierownik Katedry</w:t>
      </w:r>
      <w:r w:rsidR="0087465E" w:rsidRPr="00712ABB">
        <w:rPr>
          <w:sz w:val="20"/>
          <w:szCs w:val="20"/>
        </w:rPr>
        <w:t xml:space="preserve"> Stylistyki i Pragmatyki Językowej</w:t>
      </w:r>
      <w:r w:rsidR="0087465E" w:rsidRPr="00AB5CEC">
        <w:rPr>
          <w:sz w:val="20"/>
          <w:szCs w:val="20"/>
        </w:rPr>
        <w:tab/>
      </w:r>
      <w:r w:rsidR="0087465E" w:rsidRPr="00AB5CEC">
        <w:rPr>
          <w:sz w:val="20"/>
          <w:szCs w:val="20"/>
        </w:rPr>
        <w:tab/>
      </w:r>
    </w:p>
    <w:p w:rsidR="0087465E" w:rsidRPr="00AB5CEC" w:rsidRDefault="0087465E" w:rsidP="0087465E">
      <w:pPr>
        <w:ind w:firstLine="708"/>
        <w:jc w:val="both"/>
        <w:rPr>
          <w:sz w:val="20"/>
          <w:szCs w:val="20"/>
        </w:rPr>
      </w:pPr>
    </w:p>
    <w:p w:rsidR="009E1AD0" w:rsidRDefault="009E1AD0" w:rsidP="0087465E">
      <w:pPr>
        <w:rPr>
          <w:b/>
        </w:rPr>
      </w:pPr>
    </w:p>
    <w:p w:rsidR="0087465E" w:rsidRPr="00D01C7A" w:rsidRDefault="0089436B" w:rsidP="0087465E">
      <w:pPr>
        <w:rPr>
          <w:b/>
        </w:rPr>
      </w:pPr>
      <w:r w:rsidRPr="00D01C7A">
        <w:rPr>
          <w:b/>
        </w:rPr>
        <w:t>Kilka propozycji noclegów w Bydgoszczy</w:t>
      </w:r>
      <w:r w:rsidR="00D01C7A" w:rsidRPr="00D01C7A">
        <w:rPr>
          <w:b/>
        </w:rPr>
        <w:t xml:space="preserve"> w pobliżu miejsca obrad:</w:t>
      </w:r>
    </w:p>
    <w:p w:rsidR="00D01C7A" w:rsidRPr="00D01C7A" w:rsidRDefault="00D01C7A" w:rsidP="0087465E">
      <w:pPr>
        <w:rPr>
          <w:b/>
        </w:rPr>
      </w:pPr>
    </w:p>
    <w:p w:rsidR="00D01C7A" w:rsidRPr="00D01C7A" w:rsidRDefault="00D01C7A" w:rsidP="0087465E">
      <w:r w:rsidRPr="00D01C7A">
        <w:t xml:space="preserve">Hotel </w:t>
      </w:r>
      <w:proofErr w:type="spellStart"/>
      <w:r w:rsidRPr="00D01C7A">
        <w:t>Campanile</w:t>
      </w:r>
      <w:proofErr w:type="spellEnd"/>
      <w:r w:rsidRPr="00D01C7A">
        <w:t>, ul. Jagiellońska 59</w:t>
      </w:r>
    </w:p>
    <w:p w:rsidR="00D01C7A" w:rsidRPr="00D01C7A" w:rsidRDefault="00D01C7A" w:rsidP="0087465E">
      <w:r w:rsidRPr="00D01C7A">
        <w:t xml:space="preserve">Bohema </w:t>
      </w:r>
      <w:proofErr w:type="spellStart"/>
      <w:r w:rsidRPr="00D01C7A">
        <w:t>Boutique</w:t>
      </w:r>
      <w:proofErr w:type="spellEnd"/>
      <w:r w:rsidRPr="00D01C7A">
        <w:t xml:space="preserve"> Hotel &amp; Spa, ul. Konarskiego 9</w:t>
      </w:r>
    </w:p>
    <w:p w:rsidR="00D01C7A" w:rsidRPr="00D01C7A" w:rsidRDefault="00D01C7A" w:rsidP="0087465E">
      <w:r w:rsidRPr="00D01C7A">
        <w:t>City Hotel, ul. 3 Maja 6</w:t>
      </w:r>
    </w:p>
    <w:p w:rsidR="00D01C7A" w:rsidRPr="00D01C7A" w:rsidRDefault="00D01C7A" w:rsidP="0087465E">
      <w:r w:rsidRPr="00D01C7A">
        <w:t>Hotel Holiday Inn Bydgoszcz, ul. Grodzka 36</w:t>
      </w:r>
    </w:p>
    <w:p w:rsidR="00D01C7A" w:rsidRPr="00D01C7A" w:rsidRDefault="00D01C7A" w:rsidP="0087465E">
      <w:r w:rsidRPr="00D01C7A">
        <w:t>Hotel Chopin, ul. Chopina 10</w:t>
      </w:r>
    </w:p>
    <w:p w:rsidR="00D01C7A" w:rsidRPr="00D01C7A" w:rsidRDefault="00D01C7A" w:rsidP="0087465E">
      <w:r w:rsidRPr="00D01C7A">
        <w:t>Focus Hotel Premium Pod Orłem, ul. Gdańska 14</w:t>
      </w:r>
    </w:p>
    <w:p w:rsidR="00D01C7A" w:rsidRPr="00D01C7A" w:rsidRDefault="00D01C7A" w:rsidP="0087465E">
      <w:proofErr w:type="spellStart"/>
      <w:r w:rsidRPr="00D01C7A">
        <w:t>Mercure</w:t>
      </w:r>
      <w:proofErr w:type="spellEnd"/>
      <w:r w:rsidRPr="00D01C7A">
        <w:t xml:space="preserve"> Bydgoszcz Sepia, ul. Focha 20</w:t>
      </w:r>
    </w:p>
    <w:p w:rsidR="00D01C7A" w:rsidRPr="0089436B" w:rsidRDefault="00D01C7A" w:rsidP="0087465E">
      <w:pPr>
        <w:rPr>
          <w:b/>
          <w:color w:val="FF0000"/>
        </w:rPr>
      </w:pPr>
    </w:p>
    <w:p w:rsidR="00D01C7A" w:rsidRDefault="00D01C7A" w:rsidP="00543819">
      <w:pPr>
        <w:jc w:val="center"/>
        <w:rPr>
          <w:b/>
          <w:sz w:val="20"/>
          <w:szCs w:val="20"/>
        </w:rPr>
      </w:pPr>
    </w:p>
    <w:p w:rsidR="009E1AD0" w:rsidRDefault="009E1AD0" w:rsidP="00543819">
      <w:pPr>
        <w:jc w:val="center"/>
        <w:rPr>
          <w:b/>
          <w:sz w:val="20"/>
          <w:szCs w:val="20"/>
        </w:rPr>
      </w:pPr>
    </w:p>
    <w:p w:rsidR="0087465E" w:rsidRPr="000A52ED" w:rsidRDefault="0087465E" w:rsidP="00543819">
      <w:pPr>
        <w:jc w:val="center"/>
        <w:rPr>
          <w:b/>
          <w:sz w:val="20"/>
          <w:szCs w:val="20"/>
        </w:rPr>
      </w:pPr>
      <w:r w:rsidRPr="000A52ED">
        <w:rPr>
          <w:b/>
          <w:sz w:val="20"/>
          <w:szCs w:val="20"/>
        </w:rPr>
        <w:lastRenderedPageBreak/>
        <w:t>Konferencja naukowa:</w:t>
      </w:r>
    </w:p>
    <w:p w:rsidR="0087465E" w:rsidRDefault="00C157C3" w:rsidP="0087465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Miasto 9</w:t>
      </w:r>
    </w:p>
    <w:p w:rsidR="0087465E" w:rsidRDefault="00C157C3" w:rsidP="0087465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Kulinaria</w:t>
      </w:r>
      <w:r w:rsidR="0087465E">
        <w:rPr>
          <w:b/>
          <w:i/>
          <w:sz w:val="20"/>
          <w:szCs w:val="20"/>
        </w:rPr>
        <w:t xml:space="preserve"> w językowo-kulturowym obrazie miasta i wsi</w:t>
      </w:r>
    </w:p>
    <w:p w:rsidR="0087465E" w:rsidRPr="000A52ED" w:rsidRDefault="00C157C3" w:rsidP="008746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Bydgoszcz, 29.09-01.10.2022</w:t>
      </w:r>
      <w:r w:rsidR="0087465E" w:rsidRPr="000A52ED">
        <w:rPr>
          <w:b/>
          <w:sz w:val="20"/>
          <w:szCs w:val="20"/>
        </w:rPr>
        <w:t xml:space="preserve"> r. </w:t>
      </w:r>
    </w:p>
    <w:p w:rsidR="0087465E" w:rsidRPr="000A52ED" w:rsidRDefault="0087465E" w:rsidP="0087465E">
      <w:pPr>
        <w:jc w:val="center"/>
      </w:pPr>
    </w:p>
    <w:p w:rsidR="0087465E" w:rsidRPr="000A52ED" w:rsidRDefault="0087465E" w:rsidP="0087465E">
      <w:pPr>
        <w:jc w:val="center"/>
        <w:rPr>
          <w:b/>
          <w:sz w:val="20"/>
          <w:szCs w:val="20"/>
        </w:rPr>
      </w:pPr>
      <w:r w:rsidRPr="000A52ED">
        <w:rPr>
          <w:b/>
          <w:sz w:val="20"/>
          <w:szCs w:val="20"/>
        </w:rPr>
        <w:t>KWESTIONARIUSZ KONFERENCYJNY</w:t>
      </w:r>
    </w:p>
    <w:p w:rsidR="0087465E" w:rsidRPr="000A52ED" w:rsidRDefault="0087465E" w:rsidP="008746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299"/>
      </w:tblGrid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imię i nazwisko wraz z tytułem naukowym</w:t>
            </w:r>
          </w:p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 xml:space="preserve">uczelnia, afiliacja </w:t>
            </w:r>
            <w:r w:rsidRPr="009D3F35">
              <w:rPr>
                <w:sz w:val="18"/>
                <w:szCs w:val="18"/>
              </w:rPr>
              <w:t>(prosimy podać nazwę instytucji finansującej Państwa udział w konferencji – dane potrzebne do wystawienia faktury)</w:t>
            </w: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NIP instytucji</w:t>
            </w: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  <w:r w:rsidRPr="009D3F35">
              <w:rPr>
                <w:sz w:val="18"/>
                <w:szCs w:val="18"/>
              </w:rPr>
              <w:t>finansującej Państwa udział w konferencji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Tytuł referatu</w:t>
            </w:r>
          </w:p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Najważniejsze tezy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referatu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Adres do korespondencji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Adres internetowy</w:t>
            </w: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  <w:r w:rsidRPr="009D3F35">
              <w:rPr>
                <w:sz w:val="18"/>
                <w:szCs w:val="18"/>
              </w:rPr>
              <w:t>(fakultatywnie)</w:t>
            </w: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 xml:space="preserve">Telefon kontaktowy </w:t>
            </w:r>
            <w:r w:rsidRPr="009D3F35">
              <w:rPr>
                <w:sz w:val="18"/>
                <w:szCs w:val="18"/>
              </w:rPr>
              <w:t>(fakultatywnie)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  <w:tr w:rsidR="0087465E" w:rsidRPr="009D3F35" w:rsidTr="00733374">
        <w:tc>
          <w:tcPr>
            <w:tcW w:w="2913" w:type="dxa"/>
          </w:tcPr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  <w:r w:rsidRPr="009D3F35">
              <w:rPr>
                <w:b/>
                <w:sz w:val="18"/>
                <w:szCs w:val="18"/>
              </w:rPr>
              <w:t>Pytania, prośby do organizatorów</w:t>
            </w:r>
          </w:p>
          <w:p w:rsidR="0087465E" w:rsidRPr="009D3F35" w:rsidRDefault="0087465E" w:rsidP="00733374">
            <w:pPr>
              <w:jc w:val="center"/>
              <w:rPr>
                <w:b/>
                <w:sz w:val="18"/>
                <w:szCs w:val="18"/>
              </w:rPr>
            </w:pPr>
          </w:p>
          <w:p w:rsidR="0087465E" w:rsidRPr="009D3F35" w:rsidRDefault="0087465E" w:rsidP="00733374">
            <w:pPr>
              <w:rPr>
                <w:b/>
                <w:sz w:val="18"/>
                <w:szCs w:val="18"/>
              </w:rPr>
            </w:pPr>
          </w:p>
        </w:tc>
        <w:tc>
          <w:tcPr>
            <w:tcW w:w="6299" w:type="dxa"/>
          </w:tcPr>
          <w:p w:rsidR="0087465E" w:rsidRPr="009D3F35" w:rsidRDefault="0087465E" w:rsidP="00733374">
            <w:pPr>
              <w:rPr>
                <w:sz w:val="18"/>
                <w:szCs w:val="18"/>
              </w:rPr>
            </w:pPr>
          </w:p>
        </w:tc>
      </w:tr>
    </w:tbl>
    <w:p w:rsidR="0087465E" w:rsidRPr="000A52ED" w:rsidRDefault="0087465E" w:rsidP="0087465E">
      <w:pPr>
        <w:rPr>
          <w:sz w:val="18"/>
          <w:szCs w:val="18"/>
        </w:rPr>
      </w:pPr>
    </w:p>
    <w:p w:rsidR="0087465E" w:rsidRPr="000A52ED" w:rsidRDefault="0087465E" w:rsidP="0087465E"/>
    <w:p w:rsidR="0087465E" w:rsidRDefault="0087465E" w:rsidP="0087465E"/>
    <w:p w:rsidR="0087465E" w:rsidRPr="00375CD9" w:rsidRDefault="0087465E" w:rsidP="0087465E">
      <w:pPr>
        <w:rPr>
          <w:sz w:val="20"/>
          <w:szCs w:val="20"/>
        </w:rPr>
      </w:pPr>
    </w:p>
    <w:p w:rsidR="0087465E" w:rsidRDefault="0087465E" w:rsidP="0087465E"/>
    <w:p w:rsidR="0087465E" w:rsidRPr="002E2DBE" w:rsidRDefault="0087465E" w:rsidP="0087465E">
      <w:pPr>
        <w:spacing w:line="360" w:lineRule="auto"/>
        <w:jc w:val="both"/>
      </w:pPr>
    </w:p>
    <w:p w:rsidR="0087465E" w:rsidRDefault="0087465E" w:rsidP="0087465E"/>
    <w:p w:rsidR="0087465E" w:rsidRDefault="0087465E" w:rsidP="0087465E"/>
    <w:p w:rsidR="0087465E" w:rsidRDefault="0087465E" w:rsidP="0087465E"/>
    <w:p w:rsidR="004F15FA" w:rsidRDefault="004F15FA"/>
    <w:sectPr w:rsidR="004F15FA" w:rsidSect="00222E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46DE"/>
    <w:multiLevelType w:val="hybridMultilevel"/>
    <w:tmpl w:val="D4648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5E"/>
    <w:rsid w:val="00350130"/>
    <w:rsid w:val="004F15FA"/>
    <w:rsid w:val="00543819"/>
    <w:rsid w:val="006D0739"/>
    <w:rsid w:val="00732864"/>
    <w:rsid w:val="00791707"/>
    <w:rsid w:val="0087465E"/>
    <w:rsid w:val="0089436B"/>
    <w:rsid w:val="009E1AD0"/>
    <w:rsid w:val="009F056B"/>
    <w:rsid w:val="00C157C3"/>
    <w:rsid w:val="00CC69A0"/>
    <w:rsid w:val="00CC79A9"/>
    <w:rsid w:val="00D01C7A"/>
    <w:rsid w:val="00F6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65E"/>
    <w:pPr>
      <w:keepNext/>
      <w:jc w:val="both"/>
      <w:outlineLvl w:val="0"/>
    </w:pPr>
    <w:rPr>
      <w:rFonts w:ascii="Book Antiqua" w:eastAsia="Batang" w:hAnsi="Book Antiqua"/>
      <w:b/>
      <w:bCs/>
    </w:rPr>
  </w:style>
  <w:style w:type="paragraph" w:styleId="Nagwek2">
    <w:name w:val="heading 2"/>
    <w:basedOn w:val="Normalny"/>
    <w:next w:val="Normalny"/>
    <w:link w:val="Nagwek2Znak"/>
    <w:qFormat/>
    <w:rsid w:val="0087465E"/>
    <w:pPr>
      <w:keepNext/>
      <w:jc w:val="center"/>
      <w:outlineLvl w:val="1"/>
    </w:pPr>
    <w:rPr>
      <w:rFonts w:ascii="Book Antiqua" w:eastAsia="Batang" w:hAnsi="Book Antiqu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465E"/>
    <w:rPr>
      <w:rFonts w:ascii="Book Antiqua" w:eastAsia="Batang" w:hAnsi="Book Antiqu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465E"/>
    <w:rPr>
      <w:rFonts w:ascii="Book Antiqua" w:eastAsia="Batang" w:hAnsi="Book Antiqua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74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4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46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7465E"/>
    <w:rPr>
      <w:b/>
      <w:bCs/>
    </w:rPr>
  </w:style>
  <w:style w:type="paragraph" w:customStyle="1" w:styleId="news">
    <w:name w:val="news"/>
    <w:basedOn w:val="Normalny"/>
    <w:rsid w:val="0087465E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87465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746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6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65E"/>
    <w:pPr>
      <w:keepNext/>
      <w:jc w:val="both"/>
      <w:outlineLvl w:val="0"/>
    </w:pPr>
    <w:rPr>
      <w:rFonts w:ascii="Book Antiqua" w:eastAsia="Batang" w:hAnsi="Book Antiqua"/>
      <w:b/>
      <w:bCs/>
    </w:rPr>
  </w:style>
  <w:style w:type="paragraph" w:styleId="Nagwek2">
    <w:name w:val="heading 2"/>
    <w:basedOn w:val="Normalny"/>
    <w:next w:val="Normalny"/>
    <w:link w:val="Nagwek2Znak"/>
    <w:qFormat/>
    <w:rsid w:val="0087465E"/>
    <w:pPr>
      <w:keepNext/>
      <w:jc w:val="center"/>
      <w:outlineLvl w:val="1"/>
    </w:pPr>
    <w:rPr>
      <w:rFonts w:ascii="Book Antiqua" w:eastAsia="Batang" w:hAnsi="Book Antiqu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465E"/>
    <w:rPr>
      <w:rFonts w:ascii="Book Antiqua" w:eastAsia="Batang" w:hAnsi="Book Antiqu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465E"/>
    <w:rPr>
      <w:rFonts w:ascii="Book Antiqua" w:eastAsia="Batang" w:hAnsi="Book Antiqua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74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4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46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7465E"/>
    <w:rPr>
      <w:b/>
      <w:bCs/>
    </w:rPr>
  </w:style>
  <w:style w:type="paragraph" w:customStyle="1" w:styleId="news">
    <w:name w:val="news"/>
    <w:basedOn w:val="Normalny"/>
    <w:rsid w:val="0087465E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87465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746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6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nilka79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oem</cp:lastModifiedBy>
  <cp:revision>4</cp:revision>
  <dcterms:created xsi:type="dcterms:W3CDTF">2022-05-12T06:58:00Z</dcterms:created>
  <dcterms:modified xsi:type="dcterms:W3CDTF">2022-05-12T10:38:00Z</dcterms:modified>
</cp:coreProperties>
</file>