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99" w:rsidRDefault="00EB1F99" w:rsidP="00EB1F99">
      <w:pPr>
        <w:spacing w:after="0"/>
        <w:rPr>
          <w:sz w:val="24"/>
          <w:szCs w:val="24"/>
        </w:rPr>
      </w:pPr>
      <w:bookmarkStart w:id="0" w:name="_GoBack"/>
      <w:bookmarkEnd w:id="0"/>
    </w:p>
    <w:p w:rsidR="00EB1F99" w:rsidRDefault="00EB1F99" w:rsidP="00EB1F99">
      <w:pPr>
        <w:jc w:val="center"/>
        <w:rPr>
          <w:sz w:val="24"/>
          <w:szCs w:val="24"/>
        </w:rPr>
      </w:pPr>
      <w:r>
        <w:rPr>
          <w:sz w:val="24"/>
          <w:szCs w:val="24"/>
        </w:rPr>
        <w:t>VII Światowy Kongres Polonistów</w:t>
      </w:r>
    </w:p>
    <w:p w:rsidR="00EB1F99" w:rsidRDefault="00EB1F99" w:rsidP="00EB1F99">
      <w:pPr>
        <w:jc w:val="center"/>
        <w:rPr>
          <w:sz w:val="24"/>
          <w:szCs w:val="24"/>
        </w:rPr>
      </w:pPr>
      <w:r>
        <w:rPr>
          <w:sz w:val="24"/>
          <w:szCs w:val="24"/>
        </w:rPr>
        <w:t>Wrocław, 25-27 czerwca 2020 roku</w:t>
      </w:r>
    </w:p>
    <w:p w:rsidR="00EB1F99" w:rsidRPr="00DF39F9" w:rsidRDefault="00EB1F99" w:rsidP="00EB1F99">
      <w:pPr>
        <w:jc w:val="center"/>
        <w:rPr>
          <w:i/>
          <w:sz w:val="28"/>
          <w:szCs w:val="24"/>
        </w:rPr>
      </w:pPr>
      <w:r w:rsidRPr="00DF39F9">
        <w:rPr>
          <w:i/>
          <w:sz w:val="28"/>
          <w:szCs w:val="24"/>
        </w:rPr>
        <w:t>POLONISTYKA ŚWIATOWA – ARCHIWA I WSPÓŁCZESNOŚĆ</w:t>
      </w:r>
    </w:p>
    <w:p w:rsidR="00EB1F99" w:rsidRDefault="00EB1F99" w:rsidP="00EB1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Tematyka planowanego Kongresu dotyczy szeroko pojętych zagadnień związanych z wykorzystaniem różnego rodzaju archiwów do prac badawczych; do wspomnianych źródeł włączamy również  współczesne archiwa cyfrowe. Ze względu na wagę wielojęzyczności oraz migracji także i tę problematykę uznajemy za istotną i pragniemy, by zagadnienia z nią związane stały się przedmiotem rozważań w czasie VII Kongresu. Niezwykle ważna dla polonistów jest również znajomość literatury i kultury polskiej, często związana z przekładami na języki obce. </w:t>
      </w:r>
    </w:p>
    <w:p w:rsidR="00EB1F99" w:rsidRDefault="00EB1F99" w:rsidP="00EB1F99">
      <w:pPr>
        <w:rPr>
          <w:sz w:val="24"/>
          <w:szCs w:val="24"/>
        </w:rPr>
      </w:pPr>
      <w:r>
        <w:rPr>
          <w:sz w:val="24"/>
          <w:szCs w:val="24"/>
        </w:rPr>
        <w:tab/>
        <w:t>Proponujemy, by wystąpienia VII Kongresu dotyczyły następujących zagadnień:</w:t>
      </w:r>
    </w:p>
    <w:p w:rsidR="00EB1F99" w:rsidRPr="00DF39F9" w:rsidRDefault="00EB1F99" w:rsidP="00EB1F9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B00CA">
        <w:rPr>
          <w:sz w:val="24"/>
          <w:szCs w:val="24"/>
        </w:rPr>
        <w:t>Arch</w:t>
      </w:r>
      <w:r>
        <w:rPr>
          <w:sz w:val="24"/>
          <w:szCs w:val="24"/>
        </w:rPr>
        <w:t>i</w:t>
      </w:r>
      <w:r w:rsidRPr="009B00CA">
        <w:rPr>
          <w:sz w:val="24"/>
          <w:szCs w:val="24"/>
        </w:rPr>
        <w:t xml:space="preserve">walia </w:t>
      </w:r>
      <w:r>
        <w:rPr>
          <w:sz w:val="24"/>
          <w:szCs w:val="24"/>
        </w:rPr>
        <w:t xml:space="preserve">literackie i językowe jako dziedzictwo kulturowe; zasoby internetowe/cyfrowe jako źródło materiałów badawczych (np. tekstów mówionych i pisanych). </w:t>
      </w:r>
      <w:r w:rsidRPr="00DF39F9">
        <w:rPr>
          <w:sz w:val="24"/>
          <w:szCs w:val="24"/>
        </w:rPr>
        <w:t>W szczególności</w:t>
      </w:r>
      <w:r>
        <w:rPr>
          <w:sz w:val="24"/>
          <w:szCs w:val="24"/>
        </w:rPr>
        <w:t xml:space="preserve"> archiwalne oraz</w:t>
      </w:r>
      <w:r w:rsidRPr="00DF39F9">
        <w:rPr>
          <w:sz w:val="24"/>
          <w:szCs w:val="24"/>
        </w:rPr>
        <w:t xml:space="preserve"> współczesne zasoby źródłowe i zbiory biblioteczne w badaniach polonistycznych: analiza stanu zasobów, dawne i współczesne sposoby ich opracowania i wykorzystania w badaniach naukowych i pracach edytorskich, stan digitali</w:t>
      </w:r>
      <w:r>
        <w:rPr>
          <w:sz w:val="24"/>
          <w:szCs w:val="24"/>
        </w:rPr>
        <w:t>zacji i udostępniania cyfrowego.</w:t>
      </w:r>
      <w:r w:rsidRPr="00DF39F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DF39F9">
        <w:rPr>
          <w:sz w:val="24"/>
          <w:szCs w:val="24"/>
        </w:rPr>
        <w:t>chrona</w:t>
      </w:r>
      <w:r>
        <w:rPr>
          <w:sz w:val="24"/>
          <w:szCs w:val="24"/>
        </w:rPr>
        <w:t xml:space="preserve"> materialnego dziedzictwa kulturowego</w:t>
      </w:r>
      <w:r w:rsidRPr="00DF39F9">
        <w:rPr>
          <w:sz w:val="24"/>
          <w:szCs w:val="24"/>
        </w:rPr>
        <w:t xml:space="preserve">.  </w:t>
      </w:r>
    </w:p>
    <w:p w:rsidR="00EB1F99" w:rsidRDefault="00EB1F99" w:rsidP="00EB1F9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Współczesna polonistyka a kultura pamięci. </w:t>
      </w:r>
      <w:r w:rsidRPr="00274554">
        <w:rPr>
          <w:i/>
          <w:sz w:val="24"/>
          <w:szCs w:val="24"/>
        </w:rPr>
        <w:t>Polonica</w:t>
      </w:r>
      <w:r>
        <w:rPr>
          <w:sz w:val="24"/>
          <w:szCs w:val="24"/>
        </w:rPr>
        <w:t xml:space="preserve"> rozproszone po świecie – ich opis i charakterystyka jako źródeł wiedzy o kulturze polskiej. Archiwa tajne, odtajnione, prywatne i zaginione, utracone oraz niedostępne.</w:t>
      </w:r>
    </w:p>
    <w:p w:rsidR="00EB1F99" w:rsidRDefault="00EB1F99" w:rsidP="00EB1F9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Historia ośrodków polonistycznych na świecie – ich twórcy, kierunki i szkoły badawcze. Dydaktyka języka polskiego jako obcego; studenci polonistyk i lektoratów języka polskiego. </w:t>
      </w:r>
    </w:p>
    <w:p w:rsidR="00EB1F99" w:rsidRDefault="00EB1F99" w:rsidP="00EB1F9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Polszczyzna w sytuacji dwu- i wielojęzyczności; język polski pokoleń migrantów;  utrata i odzyskiwanie języka polskiego w warunkach migracji. </w:t>
      </w:r>
    </w:p>
    <w:p w:rsidR="00862570" w:rsidRDefault="00EB1F99" w:rsidP="00EB1F9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Promocja i popularyzacja języka polskiego i kultury polskiej; przekład i mechanizmy recepcji</w:t>
      </w:r>
      <w:r w:rsidR="00EB0809">
        <w:rPr>
          <w:sz w:val="24"/>
          <w:szCs w:val="24"/>
        </w:rPr>
        <w:t xml:space="preserve"> (archiwa komparatystyki)</w:t>
      </w:r>
      <w:r>
        <w:rPr>
          <w:sz w:val="24"/>
          <w:szCs w:val="24"/>
        </w:rPr>
        <w:t>.</w:t>
      </w:r>
    </w:p>
    <w:p w:rsidR="00EB0809" w:rsidRDefault="00EB0809" w:rsidP="00EB0809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Ponadto proponujemy następujący zakres badawczy:</w:t>
      </w:r>
    </w:p>
    <w:p w:rsidR="00EB0809" w:rsidRDefault="00EB0809" w:rsidP="00EB080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Archiwum jako problem teoretyczny.</w:t>
      </w:r>
    </w:p>
    <w:p w:rsidR="00EB0809" w:rsidRDefault="00EB0809" w:rsidP="00EB080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Archiwum jako miejsce: materialność kultury, materialność tekstu.</w:t>
      </w:r>
    </w:p>
    <w:p w:rsidR="00EB0809" w:rsidRPr="00EB0809" w:rsidRDefault="00EB0809" w:rsidP="00EB080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Archiwa literackie; historyk literatury/kultury jako archiwista. </w:t>
      </w:r>
    </w:p>
    <w:p w:rsidR="00A56584" w:rsidRPr="00A56584" w:rsidRDefault="00A56584" w:rsidP="00A56584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Organizatorzy zastrzegają </w:t>
      </w:r>
      <w:r w:rsidRPr="00A56584">
        <w:rPr>
          <w:sz w:val="24"/>
          <w:szCs w:val="24"/>
        </w:rPr>
        <w:t>sobie prawo wyboru referatów, które zostaną wygłoszone podczas Kongresu. Poniżej podajemy najważniejsze kryteria kwalifikowania tematów:</w:t>
      </w:r>
    </w:p>
    <w:p w:rsidR="00A56584" w:rsidRPr="00A56584" w:rsidRDefault="00A56584" w:rsidP="00A56584">
      <w:pPr>
        <w:rPr>
          <w:sz w:val="24"/>
          <w:szCs w:val="24"/>
        </w:rPr>
      </w:pPr>
      <w:r w:rsidRPr="00A56584">
        <w:rPr>
          <w:b/>
          <w:sz w:val="24"/>
          <w:szCs w:val="24"/>
        </w:rPr>
        <w:t>- zgodność z założeniami programowymi Kongresu</w:t>
      </w:r>
      <w:r w:rsidRPr="00A56584">
        <w:rPr>
          <w:sz w:val="24"/>
          <w:szCs w:val="24"/>
        </w:rPr>
        <w:t xml:space="preserve"> - przede wszystkim tematyka dotycząca archiwów i ich roli w badaniach polonistycznych, </w:t>
      </w:r>
      <w:r w:rsidRPr="00A56584">
        <w:rPr>
          <w:i/>
          <w:sz w:val="24"/>
          <w:szCs w:val="24"/>
        </w:rPr>
        <w:t>poloniców</w:t>
      </w:r>
      <w:r w:rsidRPr="00A56584">
        <w:rPr>
          <w:sz w:val="24"/>
          <w:szCs w:val="24"/>
        </w:rPr>
        <w:t xml:space="preserve"> rozproszonych po świecie, sytuacji i historii ośrodków polonistycznych na świecie, wielojęzyczności polsko-obcej, promocji języka polskiego i kultury polskiej, </w:t>
      </w:r>
    </w:p>
    <w:p w:rsidR="00A56584" w:rsidRPr="00A56584" w:rsidRDefault="00A56584" w:rsidP="00A56584">
      <w:pPr>
        <w:rPr>
          <w:sz w:val="24"/>
          <w:szCs w:val="24"/>
        </w:rPr>
      </w:pPr>
      <w:r w:rsidRPr="00A56584">
        <w:rPr>
          <w:b/>
          <w:sz w:val="24"/>
          <w:szCs w:val="24"/>
        </w:rPr>
        <w:t>- ujęcia zagadnień, które wykraczają poza perspektywę jednostkową</w:t>
      </w:r>
      <w:r w:rsidRPr="00A56584">
        <w:rPr>
          <w:sz w:val="24"/>
          <w:szCs w:val="24"/>
        </w:rPr>
        <w:t xml:space="preserve"> - preferowane będą syntezy oraz problemy reprezentatywne dla całej grupy</w:t>
      </w:r>
      <w:r>
        <w:rPr>
          <w:sz w:val="24"/>
          <w:szCs w:val="24"/>
        </w:rPr>
        <w:t xml:space="preserve"> zagadnień</w:t>
      </w:r>
      <w:r w:rsidRPr="00A56584">
        <w:rPr>
          <w:sz w:val="24"/>
          <w:szCs w:val="24"/>
        </w:rPr>
        <w:t xml:space="preserve">, </w:t>
      </w:r>
    </w:p>
    <w:p w:rsidR="00A56584" w:rsidRPr="00A56584" w:rsidRDefault="00A56584" w:rsidP="00A56584">
      <w:pPr>
        <w:rPr>
          <w:sz w:val="24"/>
          <w:szCs w:val="24"/>
        </w:rPr>
      </w:pPr>
      <w:r w:rsidRPr="00A56584">
        <w:rPr>
          <w:b/>
          <w:sz w:val="24"/>
          <w:szCs w:val="24"/>
        </w:rPr>
        <w:t>- opracowania pozwalające na uzyskanie nowych rezultatów badawczych</w:t>
      </w:r>
      <w:r w:rsidRPr="00A56584">
        <w:rPr>
          <w:sz w:val="24"/>
          <w:szCs w:val="24"/>
        </w:rPr>
        <w:t xml:space="preserve">, zwłaszcza nowatorskie pod względem metodyki i tematyki. </w:t>
      </w:r>
    </w:p>
    <w:p w:rsidR="00A56584" w:rsidRPr="00EB1F99" w:rsidRDefault="00A56584" w:rsidP="00A56584">
      <w:pPr>
        <w:pStyle w:val="Akapitzlist"/>
        <w:rPr>
          <w:sz w:val="24"/>
          <w:szCs w:val="24"/>
        </w:rPr>
      </w:pPr>
    </w:p>
    <w:p w:rsidR="004D3D6E" w:rsidRDefault="004D3D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 imieniu organizatorów</w:t>
      </w:r>
    </w:p>
    <w:p w:rsidR="004D3D6E" w:rsidRPr="004D3D6E" w:rsidRDefault="004D3D6E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D3D6E">
        <w:rPr>
          <w:i/>
          <w:sz w:val="24"/>
          <w:szCs w:val="24"/>
        </w:rPr>
        <w:t xml:space="preserve">      Anna Dąbrowska</w:t>
      </w:r>
    </w:p>
    <w:p w:rsidR="004D3D6E" w:rsidRPr="004D3D6E" w:rsidRDefault="004D3D6E">
      <w:pPr>
        <w:rPr>
          <w:sz w:val="24"/>
          <w:szCs w:val="24"/>
        </w:rPr>
      </w:pPr>
    </w:p>
    <w:sectPr w:rsidR="004D3D6E" w:rsidRPr="004D3D6E" w:rsidSect="006118CB">
      <w:headerReference w:type="default" r:id="rId7"/>
      <w:footerReference w:type="default" r:id="rId8"/>
      <w:pgSz w:w="11906" w:h="16838"/>
      <w:pgMar w:top="1417" w:right="1417" w:bottom="1417" w:left="1417" w:header="2891" w:footer="2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E2E" w:rsidRDefault="001F7E2E" w:rsidP="004E2B01">
      <w:pPr>
        <w:spacing w:after="0" w:line="240" w:lineRule="auto"/>
      </w:pPr>
      <w:r>
        <w:separator/>
      </w:r>
    </w:p>
  </w:endnote>
  <w:endnote w:type="continuationSeparator" w:id="0">
    <w:p w:rsidR="001F7E2E" w:rsidRDefault="001F7E2E" w:rsidP="004E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lum Sans Black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Lelum Sans Light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8CB" w:rsidRDefault="006118C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1E38258" wp14:editId="600C30ED">
          <wp:simplePos x="0" y="0"/>
          <wp:positionH relativeFrom="margin">
            <wp:align>center</wp:align>
          </wp:positionH>
          <wp:positionV relativeFrom="paragraph">
            <wp:posOffset>41275</wp:posOffset>
          </wp:positionV>
          <wp:extent cx="1092200" cy="10922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Kongresu-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B8AE338" wp14:editId="0A3BB08A">
          <wp:simplePos x="0" y="0"/>
          <wp:positionH relativeFrom="leftMargin">
            <wp:align>right</wp:align>
          </wp:positionH>
          <wp:positionV relativeFrom="page">
            <wp:align>bottom</wp:align>
          </wp:positionV>
          <wp:extent cx="539115" cy="715010"/>
          <wp:effectExtent l="0" t="0" r="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g-paper-footer_blac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E2E" w:rsidRDefault="001F7E2E" w:rsidP="004E2B01">
      <w:pPr>
        <w:spacing w:after="0" w:line="240" w:lineRule="auto"/>
      </w:pPr>
      <w:r>
        <w:separator/>
      </w:r>
    </w:p>
  </w:footnote>
  <w:footnote w:type="continuationSeparator" w:id="0">
    <w:p w:rsidR="001F7E2E" w:rsidRDefault="001F7E2E" w:rsidP="004E2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B01" w:rsidRDefault="00DA5DA2">
    <w:pPr>
      <w:pStyle w:val="Nagwek"/>
    </w:pPr>
    <w:r w:rsidRPr="004E2B01">
      <w:rPr>
        <w:rFonts w:ascii="Lelum Sans Black" w:eastAsia="Arial Unicode MS" w:hAnsi="Lelum Sans Black" w:cs="Times New Roman"/>
        <w:noProof/>
        <w:color w:val="060503"/>
        <w:sz w:val="20"/>
        <w:szCs w:val="20"/>
        <w:u w:color="00000A"/>
        <w:lang w:eastAsia="pl-P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B4AF17" wp14:editId="6DADE57C">
              <wp:simplePos x="0" y="0"/>
              <wp:positionH relativeFrom="margin">
                <wp:posOffset>167640</wp:posOffset>
              </wp:positionH>
              <wp:positionV relativeFrom="paragraph">
                <wp:posOffset>-1459865</wp:posOffset>
              </wp:positionV>
              <wp:extent cx="3459480" cy="115189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9480" cy="1151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5DA2" w:rsidRPr="00DA5DA2" w:rsidRDefault="00DA5DA2" w:rsidP="00DA5DA2">
                          <w:pPr>
                            <w:rPr>
                              <w:rFonts w:ascii="Open Sans" w:hAnsi="Open Sans" w:cs="Open Sans"/>
                              <w:b/>
                              <w:color w:val="060503"/>
                              <w:sz w:val="20"/>
                              <w:szCs w:val="20"/>
                            </w:rPr>
                          </w:pPr>
                          <w:r w:rsidRPr="00DA5DA2">
                            <w:rPr>
                              <w:rFonts w:ascii="Open Sans" w:hAnsi="Open Sans" w:cs="Open Sans"/>
                              <w:b/>
                              <w:color w:val="6CA8DC"/>
                              <w:sz w:val="20"/>
                              <w:szCs w:val="20"/>
                            </w:rPr>
                            <w:t>WYDZIAŁ FILOLOGICZNY</w:t>
                          </w:r>
                        </w:p>
                        <w:p w:rsidR="00DA5DA2" w:rsidRPr="00DA5DA2" w:rsidRDefault="00DA5DA2" w:rsidP="00DA5DA2">
                          <w:pPr>
                            <w:pStyle w:val="Nagwek"/>
                            <w:shd w:val="clear" w:color="auto" w:fill="FFFFFF"/>
                            <w:tabs>
                              <w:tab w:val="right" w:pos="9045"/>
                            </w:tabs>
                            <w:rPr>
                              <w:rFonts w:ascii="Open Sans" w:hAnsi="Open Sans" w:cs="Open Sans"/>
                            </w:rPr>
                          </w:pPr>
                          <w:r w:rsidRPr="00DA5DA2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INSTYTUT FILOLOGII POLSKIEJ</w:t>
                          </w:r>
                          <w:r w:rsidRPr="00DA5DA2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br/>
                            <w:t>SZKOŁA JĘZYKA POLSKIEGO I KULTURY DLA CUDZOZIEMCÓW</w:t>
                          </w:r>
                          <w:r w:rsidRPr="00DA5DA2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br/>
                          </w:r>
                          <w:r w:rsidRPr="00DA5DA2">
                            <w:rPr>
                              <w:rFonts w:ascii="Open Sans" w:hAnsi="Open Sans" w:cs="Open Sans"/>
                              <w:sz w:val="16"/>
                              <w:szCs w:val="16"/>
                              <w14:numForm w14:val="oldStyle"/>
                            </w:rPr>
                            <w:t>pl. Biskupa Nankiera 15b</w:t>
                          </w:r>
                        </w:p>
                        <w:p w:rsidR="00DA5DA2" w:rsidRPr="00DA5DA2" w:rsidRDefault="00DA5DA2" w:rsidP="00DA5DA2">
                          <w:pPr>
                            <w:pStyle w:val="Nagwek"/>
                            <w:shd w:val="clear" w:color="auto" w:fill="FFFFFF"/>
                            <w:tabs>
                              <w:tab w:val="right" w:pos="9045"/>
                            </w:tabs>
                            <w:rPr>
                              <w:rFonts w:ascii="Open Sans" w:eastAsia="Lelum Sans Light" w:hAnsi="Open Sans" w:cs="Open Sans"/>
                              <w:sz w:val="16"/>
                              <w:szCs w:val="16"/>
                              <w14:numForm w14:val="oldStyle"/>
                            </w:rPr>
                          </w:pPr>
                          <w:r w:rsidRPr="00DA5DA2">
                            <w:rPr>
                              <w:rFonts w:ascii="Open Sans" w:hAnsi="Open Sans" w:cs="Open Sans"/>
                              <w:sz w:val="16"/>
                              <w:szCs w:val="16"/>
                              <w14:numForm w14:val="oldStyle"/>
                            </w:rPr>
                            <w:t>50-140 Wrocław</w:t>
                          </w:r>
                        </w:p>
                        <w:p w:rsidR="006118CB" w:rsidRDefault="006118CB" w:rsidP="00DA5DA2">
                          <w:pPr>
                            <w:pStyle w:val="Nagwek"/>
                            <w:shd w:val="clear" w:color="auto" w:fill="FFFFFF"/>
                            <w:tabs>
                              <w:tab w:val="right" w:pos="9045"/>
                            </w:tabs>
                            <w:rPr>
                              <w:rFonts w:ascii="Open Sans" w:hAnsi="Open Sans" w:cs="Open Sans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6118CB" w:rsidRDefault="006118CB" w:rsidP="00DA5DA2">
                          <w:pPr>
                            <w:pStyle w:val="Nagwek"/>
                            <w:shd w:val="clear" w:color="auto" w:fill="FFFFFF"/>
                            <w:tabs>
                              <w:tab w:val="right" w:pos="9045"/>
                            </w:tabs>
                            <w:rPr>
                              <w:rFonts w:ascii="Open Sans" w:hAnsi="Open Sans" w:cs="Open Sans"/>
                              <w:sz w:val="16"/>
                              <w:szCs w:val="16"/>
                              <w14:numForm w14:val="oldStyle"/>
                            </w:rPr>
                          </w:pPr>
                          <w:r w:rsidRPr="006118CB">
                            <w:rPr>
                              <w:rFonts w:ascii="Open Sans" w:hAnsi="Open Sans" w:cs="Open Sans"/>
                              <w:i/>
                              <w:iCs/>
                              <w:sz w:val="16"/>
                              <w:szCs w:val="16"/>
                            </w:rPr>
                            <w:t>kongrespolonistow2020@uwr.edu.pl</w:t>
                          </w:r>
                          <w:r w:rsidR="00DA5DA2" w:rsidRPr="00DA5DA2">
                            <w:rPr>
                              <w:rFonts w:ascii="Open Sans" w:hAnsi="Open Sans" w:cs="Open Sans"/>
                              <w:sz w:val="16"/>
                              <w:szCs w:val="16"/>
                              <w14:numForm w14:val="oldStyle"/>
                            </w:rPr>
                            <w:t xml:space="preserve"> </w:t>
                          </w:r>
                        </w:p>
                        <w:p w:rsidR="00DA5DA2" w:rsidRPr="00DA5DA2" w:rsidRDefault="006118CB" w:rsidP="006118CB">
                          <w:pPr>
                            <w:pStyle w:val="Nagwek"/>
                            <w:shd w:val="clear" w:color="auto" w:fill="FFFFFF"/>
                            <w:tabs>
                              <w:tab w:val="right" w:pos="9045"/>
                            </w:tabs>
                            <w:rPr>
                              <w:rFonts w:ascii="Open Sans" w:hAnsi="Open Sans" w:cs="Open Sans"/>
                            </w:rPr>
                          </w:pPr>
                          <w:r>
                            <w:rPr>
                              <w:rFonts w:ascii="Open Sans" w:hAnsi="Open Sans" w:cs="Open Sans"/>
                              <w:i/>
                              <w:iCs/>
                              <w:sz w:val="16"/>
                              <w:szCs w:val="16"/>
                            </w:rPr>
                            <w:t>www.</w:t>
                          </w:r>
                          <w:r w:rsidRPr="006118CB">
                            <w:rPr>
                              <w:rFonts w:ascii="Open Sans" w:hAnsi="Open Sans" w:cs="Open Sans"/>
                              <w:i/>
                              <w:iCs/>
                              <w:sz w:val="16"/>
                              <w:szCs w:val="16"/>
                            </w:rPr>
                            <w:t>kongrespolonistow2020.uni.wroc.pl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B4AF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.2pt;margin-top:-114.95pt;width:272.4pt;height:90.7pt;z-index:251661312;visibility:visible;mso-wrap-style:square;mso-width-percent:0;mso-height-percent:20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" stroked="f">
              <v:textbox style="mso-fit-shape-to-text:t" inset="0,0,0,0">
                <w:txbxContent>
                  <w:p w:rsidR="00DA5DA2" w:rsidRPr="00DA5DA2" w:rsidRDefault="00DA5DA2" w:rsidP="00DA5DA2">
                    <w:pPr>
                      <w:rPr>
                        <w:rFonts w:ascii="Open Sans" w:hAnsi="Open Sans" w:cs="Open Sans"/>
                        <w:b/>
                        <w:color w:val="060503"/>
                        <w:sz w:val="20"/>
                        <w:szCs w:val="20"/>
                      </w:rPr>
                    </w:pPr>
                    <w:r w:rsidRPr="00DA5DA2">
                      <w:rPr>
                        <w:rFonts w:ascii="Open Sans" w:hAnsi="Open Sans" w:cs="Open Sans"/>
                        <w:b/>
                        <w:color w:val="6CA8DC"/>
                        <w:sz w:val="20"/>
                        <w:szCs w:val="20"/>
                      </w:rPr>
                      <w:t>WYDZIAŁ FILOLOGICZNY</w:t>
                    </w:r>
                  </w:p>
                  <w:p w:rsidR="00DA5DA2" w:rsidRPr="00DA5DA2" w:rsidRDefault="00DA5DA2" w:rsidP="00DA5DA2">
                    <w:pPr>
                      <w:pStyle w:val="Nagwek"/>
                      <w:shd w:val="clear" w:color="auto" w:fill="FFFFFF"/>
                      <w:tabs>
                        <w:tab w:val="right" w:pos="9045"/>
                      </w:tabs>
                      <w:rPr>
                        <w:rFonts w:ascii="Open Sans" w:hAnsi="Open Sans" w:cs="Open Sans"/>
                      </w:rPr>
                    </w:pPr>
                    <w:r w:rsidRPr="00DA5DA2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t>INSTYTUT FILOLOGII POLSKIEJ</w:t>
                    </w:r>
                    <w:r w:rsidRPr="00DA5DA2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br/>
                      <w:t>SZKOŁA JĘZYKA POLSKIEGO I KULTURY DLA CUDZOZIEMCÓW</w:t>
                    </w:r>
                    <w:r w:rsidRPr="00DA5DA2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br/>
                    </w:r>
                    <w:r w:rsidRPr="00DA5DA2">
                      <w:rPr>
                        <w:rFonts w:ascii="Open Sans" w:hAnsi="Open Sans" w:cs="Open Sans"/>
                        <w:sz w:val="16"/>
                        <w:szCs w:val="16"/>
                        <w14:numForm w14:val="oldStyle"/>
                      </w:rPr>
                      <w:t>pl. Biskupa Nankiera 15b</w:t>
                    </w:r>
                  </w:p>
                  <w:p w:rsidR="00DA5DA2" w:rsidRPr="00DA5DA2" w:rsidRDefault="00DA5DA2" w:rsidP="00DA5DA2">
                    <w:pPr>
                      <w:pStyle w:val="Nagwek"/>
                      <w:shd w:val="clear" w:color="auto" w:fill="FFFFFF"/>
                      <w:tabs>
                        <w:tab w:val="right" w:pos="9045"/>
                      </w:tabs>
                      <w:rPr>
                        <w:rFonts w:ascii="Open Sans" w:eastAsia="Lelum Sans Light" w:hAnsi="Open Sans" w:cs="Open Sans"/>
                        <w:sz w:val="16"/>
                        <w:szCs w:val="16"/>
                        <w14:numForm w14:val="oldStyle"/>
                      </w:rPr>
                    </w:pPr>
                    <w:r w:rsidRPr="00DA5DA2">
                      <w:rPr>
                        <w:rFonts w:ascii="Open Sans" w:hAnsi="Open Sans" w:cs="Open Sans"/>
                        <w:sz w:val="16"/>
                        <w:szCs w:val="16"/>
                        <w14:numForm w14:val="oldStyle"/>
                      </w:rPr>
                      <w:t>50-140 Wrocław</w:t>
                    </w:r>
                  </w:p>
                  <w:p w:rsidR="006118CB" w:rsidRDefault="006118CB" w:rsidP="00DA5DA2">
                    <w:pPr>
                      <w:pStyle w:val="Nagwek"/>
                      <w:shd w:val="clear" w:color="auto" w:fill="FFFFFF"/>
                      <w:tabs>
                        <w:tab w:val="right" w:pos="9045"/>
                      </w:tabs>
                      <w:rPr>
                        <w:rFonts w:ascii="Open Sans" w:hAnsi="Open Sans" w:cs="Open Sans"/>
                        <w:i/>
                        <w:iCs/>
                        <w:sz w:val="16"/>
                        <w:szCs w:val="16"/>
                      </w:rPr>
                    </w:pPr>
                  </w:p>
                  <w:p w:rsidR="006118CB" w:rsidRDefault="006118CB" w:rsidP="00DA5DA2">
                    <w:pPr>
                      <w:pStyle w:val="Nagwek"/>
                      <w:shd w:val="clear" w:color="auto" w:fill="FFFFFF"/>
                      <w:tabs>
                        <w:tab w:val="right" w:pos="9045"/>
                      </w:tabs>
                      <w:rPr>
                        <w:rFonts w:ascii="Open Sans" w:hAnsi="Open Sans" w:cs="Open Sans"/>
                        <w:sz w:val="16"/>
                        <w:szCs w:val="16"/>
                        <w14:numForm w14:val="oldStyle"/>
                      </w:rPr>
                    </w:pPr>
                    <w:r w:rsidRPr="006118CB">
                      <w:rPr>
                        <w:rFonts w:ascii="Open Sans" w:hAnsi="Open Sans" w:cs="Open Sans"/>
                        <w:i/>
                        <w:iCs/>
                        <w:sz w:val="16"/>
                        <w:szCs w:val="16"/>
                      </w:rPr>
                      <w:t>kongrespolonistow2020@uwr.edu.pl</w:t>
                    </w:r>
                    <w:r w:rsidR="00DA5DA2" w:rsidRPr="00DA5DA2">
                      <w:rPr>
                        <w:rFonts w:ascii="Open Sans" w:hAnsi="Open Sans" w:cs="Open Sans"/>
                        <w:sz w:val="16"/>
                        <w:szCs w:val="16"/>
                        <w14:numForm w14:val="oldStyle"/>
                      </w:rPr>
                      <w:t xml:space="preserve"> </w:t>
                    </w:r>
                  </w:p>
                  <w:p w:rsidR="00DA5DA2" w:rsidRPr="00DA5DA2" w:rsidRDefault="006118CB" w:rsidP="006118CB">
                    <w:pPr>
                      <w:pStyle w:val="Nagwek"/>
                      <w:shd w:val="clear" w:color="auto" w:fill="FFFFFF"/>
                      <w:tabs>
                        <w:tab w:val="right" w:pos="9045"/>
                      </w:tabs>
                      <w:rPr>
                        <w:rFonts w:ascii="Open Sans" w:hAnsi="Open Sans" w:cs="Open Sans"/>
                      </w:rPr>
                    </w:pPr>
                    <w:r>
                      <w:rPr>
                        <w:rFonts w:ascii="Open Sans" w:hAnsi="Open Sans" w:cs="Open Sans"/>
                        <w:i/>
                        <w:iCs/>
                        <w:sz w:val="16"/>
                        <w:szCs w:val="16"/>
                      </w:rPr>
                      <w:t>www.</w:t>
                    </w:r>
                    <w:r w:rsidRPr="006118CB">
                      <w:rPr>
                        <w:rFonts w:ascii="Open Sans" w:hAnsi="Open Sans" w:cs="Open Sans"/>
                        <w:i/>
                        <w:iCs/>
                        <w:sz w:val="16"/>
                        <w:szCs w:val="16"/>
                      </w:rPr>
                      <w:t>kongrespolonistow2020.uni.wroc.pl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7215C">
      <w:rPr>
        <w:noProof/>
        <w:color w:val="6CA8DC"/>
        <w:lang w:eastAsia="pl-PL"/>
      </w:rPr>
      <w:drawing>
        <wp:anchor distT="152400" distB="152400" distL="152400" distR="152400" simplePos="0" relativeHeight="251659264" behindDoc="1" locked="0" layoutInCell="1" allowOverlap="1" wp14:anchorId="233F4604" wp14:editId="4D6DCEEF">
          <wp:simplePos x="0" y="0"/>
          <wp:positionH relativeFrom="page">
            <wp:posOffset>374015</wp:posOffset>
          </wp:positionH>
          <wp:positionV relativeFrom="page">
            <wp:posOffset>-635</wp:posOffset>
          </wp:positionV>
          <wp:extent cx="539496" cy="1988254"/>
          <wp:effectExtent l="0" t="0" r="0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496" cy="1988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52619"/>
    <w:multiLevelType w:val="hybridMultilevel"/>
    <w:tmpl w:val="157CB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01"/>
    <w:rsid w:val="00044F81"/>
    <w:rsid w:val="001F7E2E"/>
    <w:rsid w:val="0026474A"/>
    <w:rsid w:val="002B2D33"/>
    <w:rsid w:val="002D3C9E"/>
    <w:rsid w:val="004D3D6E"/>
    <w:rsid w:val="004E2B01"/>
    <w:rsid w:val="006118CB"/>
    <w:rsid w:val="0080408C"/>
    <w:rsid w:val="00854AF0"/>
    <w:rsid w:val="00862570"/>
    <w:rsid w:val="008E2D4E"/>
    <w:rsid w:val="00900119"/>
    <w:rsid w:val="00A56584"/>
    <w:rsid w:val="00B123D8"/>
    <w:rsid w:val="00D21970"/>
    <w:rsid w:val="00DA5DA2"/>
    <w:rsid w:val="00EB0809"/>
    <w:rsid w:val="00EB1F99"/>
    <w:rsid w:val="00F1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BA8455-B4F1-440E-A253-711A27E2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2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B01"/>
  </w:style>
  <w:style w:type="paragraph" w:styleId="Stopka">
    <w:name w:val="footer"/>
    <w:basedOn w:val="Normalny"/>
    <w:link w:val="StopkaZnak"/>
    <w:uiPriority w:val="99"/>
    <w:unhideWhenUsed/>
    <w:rsid w:val="004E2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B01"/>
  </w:style>
  <w:style w:type="paragraph" w:styleId="Akapitzlist">
    <w:name w:val="List Paragraph"/>
    <w:basedOn w:val="Normalny"/>
    <w:uiPriority w:val="34"/>
    <w:qFormat/>
    <w:rsid w:val="00EB1F9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Zarzeczny</dc:creator>
  <cp:lastModifiedBy>Ewa</cp:lastModifiedBy>
  <cp:revision>2</cp:revision>
  <cp:lastPrinted>2019-06-14T06:02:00Z</cp:lastPrinted>
  <dcterms:created xsi:type="dcterms:W3CDTF">2021-06-16T16:34:00Z</dcterms:created>
  <dcterms:modified xsi:type="dcterms:W3CDTF">2021-06-16T16:34:00Z</dcterms:modified>
</cp:coreProperties>
</file>