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F65F" w14:textId="77777777" w:rsidR="00965B90" w:rsidRDefault="00965B90" w:rsidP="00BF25D3">
      <w:pPr>
        <w:tabs>
          <w:tab w:val="left" w:pos="567"/>
        </w:tabs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</w:p>
    <w:p w14:paraId="327C49B8" w14:textId="77777777" w:rsidR="00F52987" w:rsidRPr="00BF25D3" w:rsidRDefault="0072143A" w:rsidP="00BF25D3">
      <w:pPr>
        <w:tabs>
          <w:tab w:val="left" w:pos="567"/>
        </w:tabs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BF25D3">
        <w:rPr>
          <w:rFonts w:ascii="Arial" w:hAnsi="Arial" w:cs="Arial"/>
          <w:b/>
          <w:bCs/>
          <w:color w:val="000080"/>
          <w:sz w:val="22"/>
          <w:szCs w:val="22"/>
        </w:rPr>
        <w:t xml:space="preserve">Dodatkowe </w:t>
      </w:r>
      <w:r w:rsidR="00663B66" w:rsidRPr="00BF25D3">
        <w:rPr>
          <w:rFonts w:ascii="Arial" w:hAnsi="Arial" w:cs="Arial"/>
          <w:b/>
          <w:bCs/>
          <w:color w:val="000080"/>
          <w:sz w:val="22"/>
          <w:szCs w:val="22"/>
        </w:rPr>
        <w:t>informacje</w:t>
      </w:r>
      <w:r w:rsidRPr="00BF25D3">
        <w:rPr>
          <w:rFonts w:ascii="Arial" w:hAnsi="Arial" w:cs="Arial"/>
          <w:b/>
          <w:bCs/>
          <w:color w:val="000080"/>
          <w:sz w:val="22"/>
          <w:szCs w:val="22"/>
        </w:rPr>
        <w:t xml:space="preserve"> dla uczestników sesji</w:t>
      </w:r>
    </w:p>
    <w:p w14:paraId="6524DBF4" w14:textId="77777777" w:rsidR="004B11C8" w:rsidRPr="00BF25D3" w:rsidRDefault="004B11C8" w:rsidP="00BF25D3">
      <w:pPr>
        <w:tabs>
          <w:tab w:val="left" w:pos="567"/>
        </w:tabs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</w:p>
    <w:p w14:paraId="5216FDC0" w14:textId="77777777" w:rsidR="0072143A" w:rsidRPr="00BF25D3" w:rsidRDefault="0072143A" w:rsidP="00BF25D3">
      <w:pPr>
        <w:tabs>
          <w:tab w:val="left" w:pos="567"/>
        </w:tabs>
        <w:jc w:val="center"/>
        <w:rPr>
          <w:rFonts w:ascii="Georgia-Bold" w:hAnsi="Georgia-Bold" w:cs="Georgia-Bold"/>
          <w:b/>
          <w:bCs/>
          <w:sz w:val="22"/>
          <w:szCs w:val="22"/>
        </w:rPr>
      </w:pPr>
    </w:p>
    <w:p w14:paraId="57118DFC" w14:textId="77777777" w:rsidR="00DE494F" w:rsidRPr="00BF25D3" w:rsidRDefault="00DE494F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BF25D3">
        <w:rPr>
          <w:b/>
          <w:bCs/>
          <w:color w:val="000000"/>
          <w:sz w:val="22"/>
          <w:szCs w:val="22"/>
        </w:rPr>
        <w:tab/>
        <w:t>1. Zakwaterowanie</w:t>
      </w:r>
    </w:p>
    <w:p w14:paraId="66D3196C" w14:textId="77777777" w:rsidR="009B03F8" w:rsidRDefault="00DE494F" w:rsidP="004971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25D3">
        <w:rPr>
          <w:color w:val="000000"/>
          <w:sz w:val="22"/>
          <w:szCs w:val="22"/>
        </w:rPr>
        <w:tab/>
        <w:t xml:space="preserve">Zakwaterowanie uczestnicy seminarium opłacają sami. Istnieje możliwość zakwaterowania w pokojach jedno- i dwuosobowych (cena 1-os. </w:t>
      </w:r>
      <w:r w:rsidR="009B03F8">
        <w:rPr>
          <w:color w:val="000000"/>
          <w:sz w:val="22"/>
          <w:szCs w:val="22"/>
        </w:rPr>
        <w:t xml:space="preserve">ok. </w:t>
      </w:r>
      <w:r w:rsidRPr="00BF25D3">
        <w:rPr>
          <w:color w:val="000000"/>
          <w:sz w:val="22"/>
          <w:szCs w:val="22"/>
        </w:rPr>
        <w:t xml:space="preserve">54 zł brutto, 2-os. 43,2 zł brutto) w akademikach studenckich, które mieszczą się tuż przy </w:t>
      </w:r>
      <w:r w:rsidRPr="00BF25D3">
        <w:rPr>
          <w:b/>
          <w:color w:val="000000"/>
          <w:sz w:val="22"/>
          <w:szCs w:val="22"/>
        </w:rPr>
        <w:t>gmachu Wydziału Humanistycznego</w:t>
      </w:r>
      <w:r w:rsidR="009B03F8">
        <w:rPr>
          <w:b/>
          <w:color w:val="000000"/>
          <w:sz w:val="22"/>
          <w:szCs w:val="22"/>
        </w:rPr>
        <w:t xml:space="preserve"> i Biblioteki Głównej</w:t>
      </w:r>
      <w:r w:rsidRPr="00BF25D3">
        <w:rPr>
          <w:color w:val="000000"/>
          <w:sz w:val="22"/>
          <w:szCs w:val="22"/>
        </w:rPr>
        <w:t xml:space="preserve">. </w:t>
      </w:r>
    </w:p>
    <w:p w14:paraId="03E70E90" w14:textId="4B832976" w:rsidR="00AC4EBD" w:rsidRPr="00BF25D3" w:rsidRDefault="00DE494F" w:rsidP="004971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25D3">
        <w:rPr>
          <w:color w:val="000000"/>
          <w:sz w:val="22"/>
          <w:szCs w:val="22"/>
        </w:rPr>
        <w:t>Kontakt i rezerwacja telefoniczna: 25 643 17 01</w:t>
      </w:r>
      <w:r w:rsidR="00325E2B">
        <w:rPr>
          <w:color w:val="000000"/>
          <w:sz w:val="22"/>
          <w:szCs w:val="22"/>
        </w:rPr>
        <w:t>; 25 643 02</w:t>
      </w:r>
      <w:r w:rsidRPr="00BF25D3">
        <w:rPr>
          <w:color w:val="000000"/>
          <w:sz w:val="22"/>
          <w:szCs w:val="22"/>
        </w:rPr>
        <w:t xml:space="preserve"> oraz mail: </w:t>
      </w:r>
      <w:r w:rsidRPr="00BF25D3">
        <w:rPr>
          <w:color w:val="000081"/>
          <w:sz w:val="22"/>
          <w:szCs w:val="22"/>
        </w:rPr>
        <w:t xml:space="preserve">osiedlezytnia@wp.pl </w:t>
      </w:r>
      <w:r w:rsidRPr="00BF25D3">
        <w:rPr>
          <w:color w:val="000000"/>
          <w:sz w:val="22"/>
          <w:szCs w:val="22"/>
        </w:rPr>
        <w:t xml:space="preserve">(po wcześniejszym zgłoszeniu za nocleg można uzyskać fakturę, wysyłając dane). </w:t>
      </w:r>
      <w:r w:rsidR="00BF25D3" w:rsidRPr="00BF25D3">
        <w:rPr>
          <w:color w:val="000000"/>
          <w:sz w:val="22"/>
          <w:szCs w:val="22"/>
        </w:rPr>
        <w:t xml:space="preserve">Można też skorzystać z noclegów w hotelach, </w:t>
      </w:r>
      <w:r w:rsidR="00965B90">
        <w:rPr>
          <w:color w:val="000000"/>
          <w:sz w:val="22"/>
          <w:szCs w:val="22"/>
        </w:rPr>
        <w:t>w których c</w:t>
      </w:r>
      <w:r w:rsidR="00BF25D3" w:rsidRPr="00BF25D3">
        <w:rPr>
          <w:color w:val="000000"/>
          <w:sz w:val="22"/>
          <w:szCs w:val="22"/>
        </w:rPr>
        <w:t>eny są już znacznie wyższe:</w:t>
      </w:r>
    </w:p>
    <w:p w14:paraId="52266D26" w14:textId="77777777" w:rsidR="00BF25D3" w:rsidRPr="00BF25D3" w:rsidRDefault="00BF25D3" w:rsidP="00BF25D3">
      <w:pPr>
        <w:rPr>
          <w:sz w:val="22"/>
          <w:szCs w:val="22"/>
        </w:rPr>
      </w:pPr>
      <w:r w:rsidRPr="00BF25D3">
        <w:rPr>
          <w:b/>
          <w:bCs/>
          <w:sz w:val="22"/>
          <w:szCs w:val="22"/>
        </w:rPr>
        <w:t>Hotel Janusz***</w:t>
      </w:r>
      <w:r w:rsidRPr="00BF25D3">
        <w:rPr>
          <w:sz w:val="22"/>
          <w:szCs w:val="22"/>
        </w:rPr>
        <w:br/>
        <w:t>ul. Pusta 15</w:t>
      </w:r>
      <w:r w:rsidRPr="00BF25D3">
        <w:rPr>
          <w:sz w:val="22"/>
          <w:szCs w:val="22"/>
        </w:rPr>
        <w:br/>
        <w:t>08-110 Siedlce</w:t>
      </w:r>
      <w:r w:rsidRPr="00BF25D3">
        <w:rPr>
          <w:sz w:val="22"/>
          <w:szCs w:val="22"/>
        </w:rPr>
        <w:br/>
        <w:t>tel.+ 48 25 6330666/67</w:t>
      </w:r>
      <w:r w:rsidRPr="00BF25D3">
        <w:rPr>
          <w:sz w:val="22"/>
          <w:szCs w:val="22"/>
        </w:rPr>
        <w:br/>
        <w:t xml:space="preserve">e-mail: </w:t>
      </w:r>
      <w:hyperlink r:id="rId6" w:history="1">
        <w:r w:rsidRPr="00BF25D3">
          <w:rPr>
            <w:rStyle w:val="Hipercze"/>
            <w:sz w:val="22"/>
            <w:szCs w:val="22"/>
          </w:rPr>
          <w:t>janusz@janusz.pl</w:t>
        </w:r>
      </w:hyperlink>
      <w:r w:rsidRPr="00BF25D3">
        <w:rPr>
          <w:sz w:val="22"/>
          <w:szCs w:val="22"/>
        </w:rPr>
        <w:t xml:space="preserve"> </w:t>
      </w:r>
    </w:p>
    <w:p w14:paraId="2736258B" w14:textId="77777777" w:rsidR="00BF25D3" w:rsidRPr="00BF25D3" w:rsidRDefault="000D75C1" w:rsidP="00BF25D3">
      <w:pPr>
        <w:rPr>
          <w:sz w:val="22"/>
          <w:szCs w:val="22"/>
        </w:rPr>
      </w:pPr>
      <w:hyperlink r:id="rId7" w:history="1">
        <w:r w:rsidR="00BF25D3" w:rsidRPr="00BF25D3">
          <w:rPr>
            <w:rStyle w:val="Hipercze"/>
            <w:sz w:val="22"/>
            <w:szCs w:val="22"/>
          </w:rPr>
          <w:t>http://www.janusz.pl/kontakt</w:t>
        </w:r>
      </w:hyperlink>
    </w:p>
    <w:p w14:paraId="634B1E0F" w14:textId="77777777" w:rsidR="00BF25D3" w:rsidRPr="00BF25D3" w:rsidRDefault="00BF25D3" w:rsidP="00BF25D3">
      <w:pPr>
        <w:pStyle w:val="Tekstpodstawowy"/>
        <w:spacing w:after="0"/>
        <w:rPr>
          <w:b/>
          <w:sz w:val="22"/>
          <w:szCs w:val="22"/>
        </w:rPr>
      </w:pPr>
    </w:p>
    <w:p w14:paraId="53CD1A1D" w14:textId="77777777" w:rsidR="00BF25D3" w:rsidRPr="00BF25D3" w:rsidRDefault="00BF25D3" w:rsidP="00BF25D3">
      <w:pPr>
        <w:pStyle w:val="Tekstpodstawowy"/>
        <w:spacing w:after="0"/>
        <w:rPr>
          <w:b/>
          <w:sz w:val="22"/>
          <w:szCs w:val="22"/>
        </w:rPr>
      </w:pPr>
      <w:r w:rsidRPr="00BF25D3">
        <w:rPr>
          <w:b/>
          <w:sz w:val="22"/>
          <w:szCs w:val="22"/>
        </w:rPr>
        <w:t>Hotel Villa Park***</w:t>
      </w:r>
    </w:p>
    <w:p w14:paraId="7E6F9D41" w14:textId="77777777" w:rsidR="00BF25D3" w:rsidRPr="00BF25D3" w:rsidRDefault="00BF25D3" w:rsidP="00BF25D3">
      <w:pPr>
        <w:pStyle w:val="Tekstpodstawowy"/>
        <w:spacing w:after="0"/>
        <w:rPr>
          <w:sz w:val="22"/>
          <w:szCs w:val="22"/>
        </w:rPr>
      </w:pPr>
      <w:r w:rsidRPr="00BF25D3">
        <w:rPr>
          <w:sz w:val="22"/>
          <w:szCs w:val="22"/>
        </w:rPr>
        <w:t>08-110 SIEDLCE</w:t>
      </w:r>
      <w:r w:rsidRPr="00BF25D3">
        <w:rPr>
          <w:sz w:val="22"/>
          <w:szCs w:val="22"/>
        </w:rPr>
        <w:br/>
        <w:t>ul.</w:t>
      </w:r>
      <w:r w:rsidR="004971B8">
        <w:rPr>
          <w:sz w:val="22"/>
          <w:szCs w:val="22"/>
        </w:rPr>
        <w:t xml:space="preserve"> </w:t>
      </w:r>
      <w:r w:rsidRPr="00BF25D3">
        <w:rPr>
          <w:sz w:val="22"/>
          <w:szCs w:val="22"/>
        </w:rPr>
        <w:t>Nauczycielska 12, róg ul.</w:t>
      </w:r>
      <w:r w:rsidR="004971B8">
        <w:rPr>
          <w:sz w:val="22"/>
          <w:szCs w:val="22"/>
        </w:rPr>
        <w:t xml:space="preserve"> </w:t>
      </w:r>
      <w:r w:rsidRPr="00BF25D3">
        <w:rPr>
          <w:sz w:val="22"/>
          <w:szCs w:val="22"/>
        </w:rPr>
        <w:t>Prusa</w:t>
      </w:r>
    </w:p>
    <w:p w14:paraId="1AF0B4D6" w14:textId="77777777" w:rsidR="00BF25D3" w:rsidRPr="00BF25D3" w:rsidRDefault="00BF25D3" w:rsidP="00BF25D3">
      <w:pPr>
        <w:pStyle w:val="Tekstpodstawowy"/>
        <w:spacing w:after="0"/>
        <w:rPr>
          <w:sz w:val="22"/>
          <w:szCs w:val="22"/>
        </w:rPr>
      </w:pPr>
      <w:r w:rsidRPr="00BF25D3">
        <w:rPr>
          <w:sz w:val="22"/>
          <w:szCs w:val="22"/>
        </w:rPr>
        <w:t xml:space="preserve">tel. 25 632 30 03 </w:t>
      </w:r>
    </w:p>
    <w:p w14:paraId="1F5630B7" w14:textId="77777777" w:rsidR="00BF25D3" w:rsidRDefault="00BF25D3" w:rsidP="00BF25D3">
      <w:pPr>
        <w:pStyle w:val="Tekstpodstawowy"/>
        <w:spacing w:after="0"/>
        <w:rPr>
          <w:sz w:val="22"/>
          <w:szCs w:val="22"/>
        </w:rPr>
      </w:pPr>
      <w:r w:rsidRPr="00BF25D3">
        <w:rPr>
          <w:b/>
          <w:sz w:val="22"/>
          <w:szCs w:val="22"/>
        </w:rPr>
        <w:t xml:space="preserve">e- mail: </w:t>
      </w:r>
      <w:hyperlink r:id="rId8" w:history="1">
        <w:r w:rsidRPr="00BF25D3">
          <w:rPr>
            <w:rStyle w:val="Hipercze"/>
            <w:sz w:val="22"/>
            <w:szCs w:val="22"/>
          </w:rPr>
          <w:t>villapark@hotel.siedlce.pl</w:t>
        </w:r>
      </w:hyperlink>
      <w:r w:rsidRPr="00BF25D3">
        <w:rPr>
          <w:b/>
          <w:sz w:val="22"/>
          <w:szCs w:val="22"/>
        </w:rPr>
        <w:br/>
      </w:r>
    </w:p>
    <w:p w14:paraId="48978E15" w14:textId="77777777" w:rsidR="00BF25D3" w:rsidRPr="00BF25D3" w:rsidRDefault="00BF25D3" w:rsidP="00BF25D3">
      <w:pPr>
        <w:pStyle w:val="Tekstpodstawowy"/>
        <w:spacing w:after="0"/>
        <w:rPr>
          <w:sz w:val="22"/>
          <w:szCs w:val="22"/>
        </w:rPr>
      </w:pPr>
      <w:r w:rsidRPr="00BF25D3">
        <w:rPr>
          <w:sz w:val="22"/>
          <w:szCs w:val="22"/>
        </w:rPr>
        <w:t xml:space="preserve">Więcej informacji możecie też Państwo znaleźć na: </w:t>
      </w:r>
    </w:p>
    <w:p w14:paraId="79329EE8" w14:textId="77777777" w:rsidR="00BF25D3" w:rsidRPr="00BF25D3" w:rsidRDefault="000D75C1" w:rsidP="00BF25D3">
      <w:pPr>
        <w:rPr>
          <w:sz w:val="22"/>
          <w:szCs w:val="22"/>
        </w:rPr>
      </w:pPr>
      <w:hyperlink r:id="rId9" w:history="1">
        <w:r w:rsidR="00BF25D3" w:rsidRPr="00BF25D3">
          <w:rPr>
            <w:rStyle w:val="Hipercze"/>
            <w:sz w:val="22"/>
            <w:szCs w:val="22"/>
          </w:rPr>
          <w:t>http://info.siedlce.pl/index.php?option=com_weblinks&amp;view=category&amp;id=148:hotele&amp;Itemid=4</w:t>
        </w:r>
      </w:hyperlink>
    </w:p>
    <w:p w14:paraId="26071DF9" w14:textId="77777777" w:rsidR="00124960" w:rsidRPr="00BF25D3" w:rsidRDefault="0012496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A159E50" w14:textId="77777777" w:rsidR="00664F68" w:rsidRPr="00BF25D3" w:rsidRDefault="00664F68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F25D3">
        <w:rPr>
          <w:b/>
          <w:bCs/>
          <w:sz w:val="22"/>
          <w:szCs w:val="22"/>
        </w:rPr>
        <w:tab/>
        <w:t>2. Dojazd</w:t>
      </w:r>
    </w:p>
    <w:p w14:paraId="2A67607E" w14:textId="1C4C5C87" w:rsidR="00664F68" w:rsidRPr="00BF25D3" w:rsidRDefault="00664F68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F25D3">
        <w:rPr>
          <w:sz w:val="22"/>
          <w:szCs w:val="22"/>
        </w:rPr>
        <w:tab/>
        <w:t xml:space="preserve">Z </w:t>
      </w:r>
      <w:r w:rsidRPr="00BF25D3">
        <w:rPr>
          <w:b/>
          <w:sz w:val="22"/>
          <w:szCs w:val="22"/>
        </w:rPr>
        <w:t>dworca kolejowego</w:t>
      </w:r>
      <w:r w:rsidRPr="00BF25D3">
        <w:rPr>
          <w:sz w:val="22"/>
          <w:szCs w:val="22"/>
        </w:rPr>
        <w:t xml:space="preserve"> oraz </w:t>
      </w:r>
      <w:r w:rsidRPr="00BF25D3">
        <w:rPr>
          <w:b/>
          <w:sz w:val="22"/>
          <w:szCs w:val="22"/>
        </w:rPr>
        <w:t>dworca PKS</w:t>
      </w:r>
      <w:r w:rsidRPr="00BF25D3">
        <w:rPr>
          <w:sz w:val="22"/>
          <w:szCs w:val="22"/>
        </w:rPr>
        <w:t xml:space="preserve"> </w:t>
      </w:r>
      <w:r w:rsidRPr="00BF25D3">
        <w:rPr>
          <w:b/>
          <w:sz w:val="22"/>
          <w:szCs w:val="22"/>
        </w:rPr>
        <w:t>i mikrobusów</w:t>
      </w:r>
      <w:r w:rsidRPr="00BF25D3">
        <w:rPr>
          <w:sz w:val="22"/>
          <w:szCs w:val="22"/>
        </w:rPr>
        <w:t xml:space="preserve"> na kampus studencki (gdzie mieszczą się akademiki</w:t>
      </w:r>
      <w:r w:rsidR="00E10C0C">
        <w:rPr>
          <w:sz w:val="22"/>
          <w:szCs w:val="22"/>
        </w:rPr>
        <w:t>, Biblioteka Główna i</w:t>
      </w:r>
      <w:r w:rsidRPr="00BF25D3">
        <w:rPr>
          <w:sz w:val="22"/>
          <w:szCs w:val="22"/>
        </w:rPr>
        <w:t xml:space="preserve"> Wydział Humanistyczny) można </w:t>
      </w:r>
      <w:r w:rsidR="005B3746" w:rsidRPr="00BF25D3">
        <w:rPr>
          <w:sz w:val="22"/>
          <w:szCs w:val="22"/>
        </w:rPr>
        <w:t xml:space="preserve">się </w:t>
      </w:r>
      <w:r w:rsidRPr="00BF25D3">
        <w:rPr>
          <w:sz w:val="22"/>
          <w:szCs w:val="22"/>
        </w:rPr>
        <w:t xml:space="preserve">dostać </w:t>
      </w:r>
      <w:r w:rsidR="005B3746" w:rsidRPr="00BF25D3">
        <w:rPr>
          <w:b/>
          <w:sz w:val="22"/>
          <w:szCs w:val="22"/>
        </w:rPr>
        <w:t>pieszo</w:t>
      </w:r>
      <w:r w:rsidRPr="00BF25D3">
        <w:rPr>
          <w:sz w:val="22"/>
          <w:szCs w:val="22"/>
        </w:rPr>
        <w:t xml:space="preserve"> (ok.15-20 min.</w:t>
      </w:r>
      <w:r w:rsidR="00E10C0C">
        <w:rPr>
          <w:sz w:val="22"/>
          <w:szCs w:val="22"/>
        </w:rPr>
        <w:t xml:space="preserve">) </w:t>
      </w:r>
      <w:r w:rsidRPr="00BF25D3">
        <w:rPr>
          <w:sz w:val="22"/>
          <w:szCs w:val="22"/>
        </w:rPr>
        <w:t xml:space="preserve">lub podjechać linią MPK </w:t>
      </w:r>
      <w:r w:rsidRPr="00BF25D3">
        <w:rPr>
          <w:b/>
          <w:sz w:val="22"/>
          <w:szCs w:val="22"/>
        </w:rPr>
        <w:t>auto</w:t>
      </w:r>
      <w:r w:rsidR="005B3746" w:rsidRPr="00BF25D3">
        <w:rPr>
          <w:b/>
          <w:sz w:val="22"/>
          <w:szCs w:val="22"/>
        </w:rPr>
        <w:t>b</w:t>
      </w:r>
      <w:r w:rsidRPr="00BF25D3">
        <w:rPr>
          <w:b/>
          <w:sz w:val="22"/>
          <w:szCs w:val="22"/>
        </w:rPr>
        <w:t>usami</w:t>
      </w:r>
      <w:r w:rsidRPr="00BF25D3">
        <w:rPr>
          <w:sz w:val="22"/>
          <w:szCs w:val="22"/>
        </w:rPr>
        <w:t xml:space="preserve"> nr 10 i 17 z przystanku: Armii Krajowej/Sienkiewicza do przystanku: Sokołowska/Rynkowa. Możliwy też dojazd </w:t>
      </w:r>
      <w:r w:rsidRPr="00BF25D3">
        <w:rPr>
          <w:b/>
          <w:sz w:val="22"/>
          <w:szCs w:val="22"/>
        </w:rPr>
        <w:t>taksówką</w:t>
      </w:r>
      <w:r w:rsidRPr="00BF25D3">
        <w:rPr>
          <w:sz w:val="22"/>
          <w:szCs w:val="22"/>
        </w:rPr>
        <w:t xml:space="preserve"> z postoju przed </w:t>
      </w:r>
      <w:r w:rsidRPr="00BF25D3">
        <w:rPr>
          <w:b/>
          <w:sz w:val="22"/>
          <w:szCs w:val="22"/>
        </w:rPr>
        <w:t>dworc</w:t>
      </w:r>
      <w:r w:rsidR="005B3746" w:rsidRPr="00BF25D3">
        <w:rPr>
          <w:b/>
          <w:sz w:val="22"/>
          <w:szCs w:val="22"/>
        </w:rPr>
        <w:t>em kolejowym lub obok dworca autobusowego przy ul. Sienkiewicza</w:t>
      </w:r>
      <w:r w:rsidR="00EB4641" w:rsidRPr="00BF25D3">
        <w:rPr>
          <w:b/>
          <w:sz w:val="22"/>
          <w:szCs w:val="22"/>
        </w:rPr>
        <w:t xml:space="preserve"> </w:t>
      </w:r>
      <w:r w:rsidR="00965B90">
        <w:rPr>
          <w:sz w:val="22"/>
          <w:szCs w:val="22"/>
        </w:rPr>
        <w:t>(koszt</w:t>
      </w:r>
      <w:r w:rsidR="009B03F8">
        <w:rPr>
          <w:sz w:val="22"/>
          <w:szCs w:val="22"/>
        </w:rPr>
        <w:t xml:space="preserve"> ok. </w:t>
      </w:r>
      <w:r w:rsidR="00E10C0C">
        <w:rPr>
          <w:sz w:val="22"/>
          <w:szCs w:val="22"/>
        </w:rPr>
        <w:t xml:space="preserve">12 </w:t>
      </w:r>
      <w:r w:rsidR="00EB4641" w:rsidRPr="00BF25D3">
        <w:rPr>
          <w:sz w:val="22"/>
          <w:szCs w:val="22"/>
        </w:rPr>
        <w:t>zł).</w:t>
      </w:r>
    </w:p>
    <w:p w14:paraId="5AED9E4F" w14:textId="77777777" w:rsidR="00411130" w:rsidRPr="00BF25D3" w:rsidRDefault="0041113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DF230D" w14:textId="77777777" w:rsidR="00411130" w:rsidRPr="00BF25D3" w:rsidRDefault="00411130" w:rsidP="00BF25D3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BF25D3">
        <w:rPr>
          <w:b/>
          <w:bCs/>
          <w:color w:val="000000"/>
          <w:sz w:val="22"/>
          <w:szCs w:val="22"/>
        </w:rPr>
        <w:tab/>
        <w:t>3. Faktura</w:t>
      </w:r>
    </w:p>
    <w:p w14:paraId="53508835" w14:textId="77777777" w:rsidR="00411130" w:rsidRPr="00BF25D3" w:rsidRDefault="0041113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color w:val="000081"/>
          <w:sz w:val="22"/>
          <w:szCs w:val="22"/>
        </w:rPr>
      </w:pPr>
      <w:r w:rsidRPr="00BF25D3">
        <w:rPr>
          <w:color w:val="000000"/>
          <w:sz w:val="22"/>
          <w:szCs w:val="22"/>
        </w:rPr>
        <w:tab/>
        <w:t>Osoby zainteresowane wystawieniem fak</w:t>
      </w:r>
      <w:r w:rsidR="00190553" w:rsidRPr="00BF25D3">
        <w:rPr>
          <w:color w:val="000000"/>
          <w:sz w:val="22"/>
          <w:szCs w:val="22"/>
        </w:rPr>
        <w:t>tury za opłatę konferencyjną</w:t>
      </w:r>
      <w:r w:rsidRPr="00BF25D3">
        <w:rPr>
          <w:color w:val="000000"/>
          <w:sz w:val="22"/>
          <w:szCs w:val="22"/>
        </w:rPr>
        <w:t xml:space="preserve"> proszone są o przesłanie swoich danych do faktury </w:t>
      </w:r>
      <w:r w:rsidR="00E10C0C">
        <w:rPr>
          <w:color w:val="000000"/>
          <w:sz w:val="22"/>
          <w:szCs w:val="22"/>
        </w:rPr>
        <w:t>w formularzu zgłoszeniowym</w:t>
      </w:r>
    </w:p>
    <w:p w14:paraId="538634F7" w14:textId="77777777" w:rsidR="0036546B" w:rsidRPr="00BF25D3" w:rsidRDefault="0036546B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color w:val="000081"/>
          <w:sz w:val="22"/>
          <w:szCs w:val="22"/>
        </w:rPr>
      </w:pPr>
    </w:p>
    <w:p w14:paraId="5EAACE28" w14:textId="77777777" w:rsidR="0036546B" w:rsidRPr="00BF25D3" w:rsidRDefault="0036546B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F25D3">
        <w:rPr>
          <w:b/>
          <w:bCs/>
          <w:sz w:val="22"/>
          <w:szCs w:val="22"/>
        </w:rPr>
        <w:tab/>
        <w:t>4. Posiłki</w:t>
      </w:r>
    </w:p>
    <w:p w14:paraId="59B3B9FC" w14:textId="77777777" w:rsidR="00E21930" w:rsidRPr="00BF25D3" w:rsidRDefault="0036546B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F25D3">
        <w:rPr>
          <w:sz w:val="22"/>
          <w:szCs w:val="22"/>
        </w:rPr>
        <w:tab/>
        <w:t xml:space="preserve">W gmachu Wydziału Humanistycznego </w:t>
      </w:r>
      <w:r w:rsidR="00965B90">
        <w:rPr>
          <w:sz w:val="22"/>
          <w:szCs w:val="22"/>
        </w:rPr>
        <w:t xml:space="preserve">na parterze </w:t>
      </w:r>
      <w:r w:rsidRPr="00BF25D3">
        <w:rPr>
          <w:sz w:val="22"/>
          <w:szCs w:val="22"/>
        </w:rPr>
        <w:t xml:space="preserve">znajduje się </w:t>
      </w:r>
      <w:r w:rsidRPr="00BF25D3">
        <w:rPr>
          <w:b/>
          <w:sz w:val="22"/>
          <w:szCs w:val="22"/>
        </w:rPr>
        <w:t>barek</w:t>
      </w:r>
      <w:r w:rsidRPr="00BF25D3">
        <w:rPr>
          <w:sz w:val="22"/>
          <w:szCs w:val="22"/>
        </w:rPr>
        <w:t>, w którym można smacz</w:t>
      </w:r>
      <w:r w:rsidR="00965B90">
        <w:rPr>
          <w:sz w:val="22"/>
          <w:szCs w:val="22"/>
        </w:rPr>
        <w:t>nie i</w:t>
      </w:r>
      <w:r w:rsidR="00E31273">
        <w:rPr>
          <w:sz w:val="22"/>
          <w:szCs w:val="22"/>
        </w:rPr>
        <w:t xml:space="preserve"> tanio zjeść, np. w przerwie </w:t>
      </w:r>
      <w:r w:rsidRPr="00BF25D3">
        <w:rPr>
          <w:sz w:val="22"/>
          <w:szCs w:val="22"/>
        </w:rPr>
        <w:t xml:space="preserve">obiadowej. </w:t>
      </w:r>
    </w:p>
    <w:p w14:paraId="5EF2D023" w14:textId="77777777" w:rsidR="00E21930" w:rsidRPr="00BF25D3" w:rsidRDefault="00E2193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27B585" w14:textId="77777777" w:rsidR="00E21930" w:rsidRPr="00BF25D3" w:rsidRDefault="00E2193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F25D3">
        <w:rPr>
          <w:sz w:val="22"/>
          <w:szCs w:val="22"/>
        </w:rPr>
        <w:tab/>
      </w:r>
      <w:r w:rsidR="00465198" w:rsidRPr="00BF25D3">
        <w:rPr>
          <w:b/>
          <w:sz w:val="22"/>
          <w:szCs w:val="22"/>
        </w:rPr>
        <w:t>5. Kontakt</w:t>
      </w:r>
    </w:p>
    <w:p w14:paraId="226B6AE3" w14:textId="102367B6" w:rsidR="0036546B" w:rsidRPr="00BF25D3" w:rsidRDefault="00E2193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25D3">
        <w:rPr>
          <w:b/>
          <w:sz w:val="22"/>
          <w:szCs w:val="22"/>
        </w:rPr>
        <w:tab/>
      </w:r>
      <w:r w:rsidR="009B03F8">
        <w:rPr>
          <w:sz w:val="22"/>
          <w:szCs w:val="22"/>
        </w:rPr>
        <w:t>Poprzez @ do organizatorek</w:t>
      </w:r>
      <w:bookmarkStart w:id="0" w:name="_GoBack"/>
      <w:bookmarkEnd w:id="0"/>
    </w:p>
    <w:p w14:paraId="0DF04974" w14:textId="77777777" w:rsidR="00124960" w:rsidRPr="00BF25D3" w:rsidRDefault="00124960" w:rsidP="00BF25D3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sectPr w:rsidR="00124960" w:rsidRPr="00BF25D3" w:rsidSect="00FA6517">
      <w:headerReference w:type="default" r:id="rId10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B8EC" w14:textId="77777777" w:rsidR="000D75C1" w:rsidRDefault="000D75C1">
      <w:r>
        <w:separator/>
      </w:r>
    </w:p>
  </w:endnote>
  <w:endnote w:type="continuationSeparator" w:id="0">
    <w:p w14:paraId="352F6B00" w14:textId="77777777" w:rsidR="000D75C1" w:rsidRDefault="000D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4F5A" w14:textId="77777777" w:rsidR="000D75C1" w:rsidRDefault="000D75C1">
      <w:r>
        <w:separator/>
      </w:r>
    </w:p>
  </w:footnote>
  <w:footnote w:type="continuationSeparator" w:id="0">
    <w:p w14:paraId="427EEF41" w14:textId="77777777" w:rsidR="000D75C1" w:rsidRDefault="000D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FCC9" w14:textId="77777777" w:rsidR="00A575EB" w:rsidRPr="00985438" w:rsidRDefault="00A575EB"/>
  <w:p w14:paraId="71E88169" w14:textId="77777777" w:rsidR="00A575EB" w:rsidRPr="00985438" w:rsidRDefault="00A575EB"/>
  <w:p w14:paraId="7FB9838A" w14:textId="77777777" w:rsidR="00A575EB" w:rsidRPr="00985438" w:rsidRDefault="000D75C1">
    <w:r>
      <w:rPr>
        <w:noProof/>
      </w:rPr>
      <w:pict w14:anchorId="48D864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.3pt;margin-top:12.1pt;width:244.8pt;height:54pt;z-index:1" o:allowincell="f" stroked="f">
          <v:textbox style="mso-next-textbox:#_x0000_s2050" inset="0,0,0,0">
            <w:txbxContent>
              <w:p w14:paraId="68BBD694" w14:textId="77777777" w:rsidR="00A575EB" w:rsidRPr="0066072B" w:rsidRDefault="00A575EB">
                <w:pPr>
                  <w:pStyle w:val="Nagwek1"/>
                  <w:rPr>
                    <w:rFonts w:ascii="Lucida Console" w:hAnsi="Lucida Console"/>
                    <w:b/>
                    <w:shadow/>
                    <w:spacing w:val="0"/>
                    <w:sz w:val="16"/>
                    <w:szCs w:val="28"/>
                  </w:rPr>
                </w:pPr>
              </w:p>
              <w:p w14:paraId="43EBF74D" w14:textId="77777777" w:rsidR="009B03F8" w:rsidRDefault="009B03F8" w:rsidP="009B03F8">
                <w:pPr>
                  <w:pStyle w:val="Nagwek1"/>
                  <w:rPr>
                    <w:rFonts w:ascii="Lucida Console" w:hAnsi="Lucida Console"/>
                    <w:b/>
                    <w:shadow/>
                    <w:spacing w:val="0"/>
                    <w:szCs w:val="24"/>
                  </w:rPr>
                </w:pPr>
                <w:r>
                  <w:rPr>
                    <w:rFonts w:ascii="Lucida Console" w:hAnsi="Lucida Console"/>
                    <w:b/>
                    <w:shadow/>
                    <w:spacing w:val="0"/>
                    <w:szCs w:val="24"/>
                  </w:rPr>
                  <w:t xml:space="preserve">Instytut Polonistyki i  </w:t>
                </w:r>
              </w:p>
              <w:p w14:paraId="20225939" w14:textId="29CD4C11" w:rsidR="00A575EB" w:rsidRPr="009B03F8" w:rsidRDefault="009B03F8" w:rsidP="009B03F8">
                <w:pPr>
                  <w:pStyle w:val="Nagwek1"/>
                  <w:rPr>
                    <w:rFonts w:ascii="Lucida Console" w:hAnsi="Lucida Console"/>
                    <w:b/>
                    <w:shadow/>
                    <w:spacing w:val="0"/>
                    <w:szCs w:val="24"/>
                  </w:rPr>
                </w:pPr>
                <w:r>
                  <w:rPr>
                    <w:rFonts w:ascii="Lucida Console" w:hAnsi="Lucida Console"/>
                    <w:b/>
                    <w:shadow/>
                    <w:spacing w:val="0"/>
                    <w:szCs w:val="24"/>
                  </w:rPr>
                  <w:t>Neofilologii</w:t>
                </w:r>
              </w:p>
              <w:p w14:paraId="60C5A384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22"/>
                  </w:rPr>
                </w:pPr>
              </w:p>
              <w:p w14:paraId="191EE78E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  <w:p w14:paraId="51A5FBF1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  <w:p w14:paraId="67BF1FB8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  <w:p w14:paraId="2A30C783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  <w:p w14:paraId="2C62B51F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  <w:p w14:paraId="61CB3981" w14:textId="77777777" w:rsidR="00A575EB" w:rsidRDefault="00A575EB">
                <w:pPr>
                  <w:jc w:val="center"/>
                  <w:rPr>
                    <w:rFonts w:ascii="Lucida Console" w:hAnsi="Lucida Console"/>
                    <w:b/>
                    <w:sz w:val="18"/>
                  </w:rPr>
                </w:pPr>
              </w:p>
            </w:txbxContent>
          </v:textbox>
        </v:shape>
      </w:pict>
    </w:r>
    <w:r>
      <w:pict w14:anchorId="30A73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0.75pt;height:80.25pt">
          <v:imagedata r:id="rId1" o:title="logo_UPH"/>
        </v:shape>
      </w:pict>
    </w:r>
  </w:p>
  <w:p w14:paraId="0AF842A4" w14:textId="77777777" w:rsidR="00A575EB" w:rsidRPr="00985438" w:rsidRDefault="00A575EB"/>
  <w:p w14:paraId="71214AA4" w14:textId="77777777" w:rsidR="00A575EB" w:rsidRPr="00985438" w:rsidRDefault="000D75C1">
    <w:r>
      <w:rPr>
        <w:noProof/>
      </w:rPr>
      <w:pict w14:anchorId="1A9F34DE">
        <v:line id="_x0000_s2051" style="position:absolute;z-index:2" from=".9pt,1pt" to="476.1pt,1pt" o:allowincell="f"/>
      </w:pict>
    </w:r>
  </w:p>
  <w:p w14:paraId="25397735" w14:textId="77777777" w:rsidR="00A575EB" w:rsidRPr="005B7C1A" w:rsidRDefault="00A575EB">
    <w:pPr>
      <w:jc w:val="center"/>
      <w:rPr>
        <w:rFonts w:ascii="Lucida Console" w:hAnsi="Lucida Console"/>
        <w:b/>
        <w:shadow/>
        <w:sz w:val="22"/>
        <w:szCs w:val="16"/>
      </w:rPr>
    </w:pPr>
    <w:r w:rsidRPr="005B7C1A">
      <w:rPr>
        <w:rFonts w:ascii="Lucida Console" w:hAnsi="Lucida Console"/>
        <w:b/>
        <w:shadow/>
        <w:sz w:val="22"/>
        <w:szCs w:val="16"/>
      </w:rPr>
      <w:t xml:space="preserve">ul. </w:t>
    </w:r>
    <w:r w:rsidR="00A12ADF">
      <w:rPr>
        <w:rFonts w:ascii="Lucida Console" w:hAnsi="Lucida Console"/>
        <w:b/>
        <w:shadow/>
        <w:sz w:val="22"/>
        <w:szCs w:val="16"/>
      </w:rPr>
      <w:t>Żytnia 39</w:t>
    </w:r>
    <w:r w:rsidR="00C37984">
      <w:rPr>
        <w:rFonts w:ascii="Lucida Console" w:hAnsi="Lucida Console"/>
        <w:b/>
        <w:shadow/>
        <w:sz w:val="22"/>
        <w:szCs w:val="16"/>
      </w:rPr>
      <w:t xml:space="preserve">, </w:t>
    </w:r>
    <w:r w:rsidRPr="005B7C1A">
      <w:rPr>
        <w:rFonts w:ascii="Lucida Console" w:hAnsi="Lucida Console"/>
        <w:b/>
        <w:shadow/>
        <w:sz w:val="22"/>
        <w:szCs w:val="16"/>
      </w:rPr>
      <w:t>08-110 Siedlce;</w:t>
    </w:r>
  </w:p>
  <w:p w14:paraId="289EE906" w14:textId="77777777" w:rsidR="002C5D3C" w:rsidRPr="002C5D3C" w:rsidRDefault="002C5D3C" w:rsidP="005F7470">
    <w:pPr>
      <w:pBdr>
        <w:bottom w:val="single" w:sz="4" w:space="1" w:color="auto"/>
      </w:pBdr>
      <w:jc w:val="center"/>
      <w:rPr>
        <w:rFonts w:ascii="Lucida Console" w:hAnsi="Lucida Console"/>
        <w:b/>
        <w:shadow/>
        <w:sz w:val="12"/>
        <w:szCs w:val="16"/>
        <w:lang w:val="de-DE"/>
      </w:rPr>
    </w:pPr>
  </w:p>
  <w:p w14:paraId="735E4A91" w14:textId="77777777" w:rsidR="00A575EB" w:rsidRPr="005B7C1A" w:rsidRDefault="00A575EB" w:rsidP="00502072">
    <w:pPr>
      <w:jc w:val="center"/>
      <w:rPr>
        <w:lang w:val="de-DE"/>
      </w:rPr>
    </w:pPr>
    <w:r w:rsidRPr="005B7C1A">
      <w:rPr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2E4"/>
    <w:rsid w:val="00021D76"/>
    <w:rsid w:val="00025F35"/>
    <w:rsid w:val="000B09BE"/>
    <w:rsid w:val="000C40ED"/>
    <w:rsid w:val="000D75C1"/>
    <w:rsid w:val="000D7FB7"/>
    <w:rsid w:val="000F21BB"/>
    <w:rsid w:val="00101FB3"/>
    <w:rsid w:val="0010680D"/>
    <w:rsid w:val="00124960"/>
    <w:rsid w:val="00137C14"/>
    <w:rsid w:val="001541C9"/>
    <w:rsid w:val="00190553"/>
    <w:rsid w:val="001F0C8D"/>
    <w:rsid w:val="0022583A"/>
    <w:rsid w:val="00234E8F"/>
    <w:rsid w:val="00255BE7"/>
    <w:rsid w:val="00274F9B"/>
    <w:rsid w:val="002838D7"/>
    <w:rsid w:val="00291A57"/>
    <w:rsid w:val="002C5D3C"/>
    <w:rsid w:val="002D4ABA"/>
    <w:rsid w:val="00310694"/>
    <w:rsid w:val="0031176B"/>
    <w:rsid w:val="00325E2B"/>
    <w:rsid w:val="00363444"/>
    <w:rsid w:val="0036527F"/>
    <w:rsid w:val="0036546B"/>
    <w:rsid w:val="00377FCB"/>
    <w:rsid w:val="00384C09"/>
    <w:rsid w:val="00396477"/>
    <w:rsid w:val="003A4562"/>
    <w:rsid w:val="003A4C96"/>
    <w:rsid w:val="003B6835"/>
    <w:rsid w:val="003B7039"/>
    <w:rsid w:val="003E0FDB"/>
    <w:rsid w:val="003F14E9"/>
    <w:rsid w:val="00400E9C"/>
    <w:rsid w:val="00411130"/>
    <w:rsid w:val="00443D45"/>
    <w:rsid w:val="00465198"/>
    <w:rsid w:val="00477803"/>
    <w:rsid w:val="00484522"/>
    <w:rsid w:val="00485E94"/>
    <w:rsid w:val="004971B8"/>
    <w:rsid w:val="004A2954"/>
    <w:rsid w:val="004B11C8"/>
    <w:rsid w:val="004D49C5"/>
    <w:rsid w:val="004E0DEE"/>
    <w:rsid w:val="004F7315"/>
    <w:rsid w:val="00502072"/>
    <w:rsid w:val="00504F01"/>
    <w:rsid w:val="00532F06"/>
    <w:rsid w:val="00535390"/>
    <w:rsid w:val="00565A4D"/>
    <w:rsid w:val="00585747"/>
    <w:rsid w:val="005976AB"/>
    <w:rsid w:val="005B3746"/>
    <w:rsid w:val="005B7C1A"/>
    <w:rsid w:val="005C581A"/>
    <w:rsid w:val="005D0E71"/>
    <w:rsid w:val="005D3C8A"/>
    <w:rsid w:val="005D40BF"/>
    <w:rsid w:val="005F7470"/>
    <w:rsid w:val="006001D0"/>
    <w:rsid w:val="0060326B"/>
    <w:rsid w:val="00606663"/>
    <w:rsid w:val="006066BE"/>
    <w:rsid w:val="00623209"/>
    <w:rsid w:val="00652340"/>
    <w:rsid w:val="006525C6"/>
    <w:rsid w:val="006566E3"/>
    <w:rsid w:val="00657609"/>
    <w:rsid w:val="0066072B"/>
    <w:rsid w:val="00663B66"/>
    <w:rsid w:val="00664F68"/>
    <w:rsid w:val="006A3DA2"/>
    <w:rsid w:val="006B7F1A"/>
    <w:rsid w:val="006F375A"/>
    <w:rsid w:val="006F507A"/>
    <w:rsid w:val="00714EAF"/>
    <w:rsid w:val="0072143A"/>
    <w:rsid w:val="00731EA6"/>
    <w:rsid w:val="00765F23"/>
    <w:rsid w:val="00775254"/>
    <w:rsid w:val="007B14D8"/>
    <w:rsid w:val="007B3733"/>
    <w:rsid w:val="007B4C13"/>
    <w:rsid w:val="007D70FD"/>
    <w:rsid w:val="007F7A6A"/>
    <w:rsid w:val="00802B27"/>
    <w:rsid w:val="00805919"/>
    <w:rsid w:val="0080631C"/>
    <w:rsid w:val="008345FD"/>
    <w:rsid w:val="00863619"/>
    <w:rsid w:val="00882792"/>
    <w:rsid w:val="00895062"/>
    <w:rsid w:val="008A4BC5"/>
    <w:rsid w:val="008A790E"/>
    <w:rsid w:val="008B024D"/>
    <w:rsid w:val="008B22E4"/>
    <w:rsid w:val="008C31F1"/>
    <w:rsid w:val="008E39CF"/>
    <w:rsid w:val="008E63B9"/>
    <w:rsid w:val="008F5F0A"/>
    <w:rsid w:val="009378E8"/>
    <w:rsid w:val="00957364"/>
    <w:rsid w:val="009623FA"/>
    <w:rsid w:val="00965B90"/>
    <w:rsid w:val="0098266D"/>
    <w:rsid w:val="00985438"/>
    <w:rsid w:val="009B03F8"/>
    <w:rsid w:val="009D757E"/>
    <w:rsid w:val="009E1B03"/>
    <w:rsid w:val="00A12ADF"/>
    <w:rsid w:val="00A21024"/>
    <w:rsid w:val="00A21E76"/>
    <w:rsid w:val="00A575EB"/>
    <w:rsid w:val="00A637B1"/>
    <w:rsid w:val="00A679B0"/>
    <w:rsid w:val="00A82835"/>
    <w:rsid w:val="00AB067E"/>
    <w:rsid w:val="00AB59EC"/>
    <w:rsid w:val="00AC4EBD"/>
    <w:rsid w:val="00B02549"/>
    <w:rsid w:val="00B11E36"/>
    <w:rsid w:val="00B315E8"/>
    <w:rsid w:val="00B50A00"/>
    <w:rsid w:val="00B915BB"/>
    <w:rsid w:val="00B95808"/>
    <w:rsid w:val="00BA5C55"/>
    <w:rsid w:val="00BB4470"/>
    <w:rsid w:val="00BB7529"/>
    <w:rsid w:val="00BC1FF3"/>
    <w:rsid w:val="00BD64CA"/>
    <w:rsid w:val="00BF25D3"/>
    <w:rsid w:val="00C02C35"/>
    <w:rsid w:val="00C2458F"/>
    <w:rsid w:val="00C3042D"/>
    <w:rsid w:val="00C324B3"/>
    <w:rsid w:val="00C37984"/>
    <w:rsid w:val="00C565C5"/>
    <w:rsid w:val="00C65490"/>
    <w:rsid w:val="00C833C9"/>
    <w:rsid w:val="00CA079E"/>
    <w:rsid w:val="00CA3471"/>
    <w:rsid w:val="00CC71F1"/>
    <w:rsid w:val="00CD42E5"/>
    <w:rsid w:val="00CE34C8"/>
    <w:rsid w:val="00D444A8"/>
    <w:rsid w:val="00D47098"/>
    <w:rsid w:val="00D86BBE"/>
    <w:rsid w:val="00DA1DB9"/>
    <w:rsid w:val="00DC1186"/>
    <w:rsid w:val="00DE494F"/>
    <w:rsid w:val="00DF6FBE"/>
    <w:rsid w:val="00E10C0C"/>
    <w:rsid w:val="00E20A1A"/>
    <w:rsid w:val="00E21930"/>
    <w:rsid w:val="00E23562"/>
    <w:rsid w:val="00E31273"/>
    <w:rsid w:val="00E427D8"/>
    <w:rsid w:val="00E42953"/>
    <w:rsid w:val="00E50608"/>
    <w:rsid w:val="00E6370A"/>
    <w:rsid w:val="00E64721"/>
    <w:rsid w:val="00E85C9B"/>
    <w:rsid w:val="00EA21EB"/>
    <w:rsid w:val="00EB22F5"/>
    <w:rsid w:val="00EB288C"/>
    <w:rsid w:val="00EB2C7F"/>
    <w:rsid w:val="00EB4641"/>
    <w:rsid w:val="00EB572F"/>
    <w:rsid w:val="00EE18F8"/>
    <w:rsid w:val="00EF29FD"/>
    <w:rsid w:val="00EF32CD"/>
    <w:rsid w:val="00F412A6"/>
    <w:rsid w:val="00F52987"/>
    <w:rsid w:val="00F57825"/>
    <w:rsid w:val="00F67520"/>
    <w:rsid w:val="00F80363"/>
    <w:rsid w:val="00F9778B"/>
    <w:rsid w:val="00FA3CBB"/>
    <w:rsid w:val="00FA6517"/>
    <w:rsid w:val="00FA67A9"/>
    <w:rsid w:val="00FA772A"/>
    <w:rsid w:val="00FA7A53"/>
    <w:rsid w:val="00FB1521"/>
    <w:rsid w:val="00FD6E40"/>
    <w:rsid w:val="00FE210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7041173"/>
  <w15:docId w15:val="{2EABA54B-37B3-41A2-9EED-0773C9AF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517"/>
  </w:style>
  <w:style w:type="paragraph" w:styleId="Nagwek1">
    <w:name w:val="heading 1"/>
    <w:basedOn w:val="Normalny"/>
    <w:next w:val="Normalny"/>
    <w:qFormat/>
    <w:rsid w:val="00FA6517"/>
    <w:pPr>
      <w:keepNext/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A65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A651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D49C5"/>
  </w:style>
  <w:style w:type="character" w:styleId="Odwoanieprzypisukocowego">
    <w:name w:val="endnote reference"/>
    <w:semiHidden/>
    <w:rsid w:val="004D49C5"/>
    <w:rPr>
      <w:vertAlign w:val="superscript"/>
    </w:rPr>
  </w:style>
  <w:style w:type="character" w:styleId="Hipercze">
    <w:name w:val="Hyperlink"/>
    <w:semiHidden/>
    <w:rsid w:val="00BF25D3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BF25D3"/>
    <w:pPr>
      <w:widowControl w:val="0"/>
      <w:suppressAutoHyphens/>
      <w:spacing w:after="120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BF25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park@hotel.siedl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anusz.pl/kontak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usz@janusz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fo.siedlce.pl/index.php?option=com_weblinks&amp;view=category&amp;id=148:hotele&amp;Itemid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Siedlce, </vt:lpstr>
    </vt:vector>
  </TitlesOfParts>
  <Company>ap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Siedlce, </dc:title>
  <dc:subject/>
  <dc:creator>Grażyna Gut</dc:creator>
  <cp:keywords/>
  <cp:lastModifiedBy>IFPiL</cp:lastModifiedBy>
  <cp:revision>14</cp:revision>
  <cp:lastPrinted>2012-08-04T11:16:00Z</cp:lastPrinted>
  <dcterms:created xsi:type="dcterms:W3CDTF">2014-10-01T12:01:00Z</dcterms:created>
  <dcterms:modified xsi:type="dcterms:W3CDTF">2018-12-12T12:21:00Z</dcterms:modified>
</cp:coreProperties>
</file>